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2A" w:rsidRDefault="00BB0C2A" w:rsidP="00E910B5">
      <w:pPr>
        <w:pStyle w:val="1"/>
        <w:jc w:val="center"/>
      </w:pPr>
      <w:proofErr w:type="spellStart"/>
      <w:r>
        <w:t>Евро-Азиатский</w:t>
      </w:r>
      <w:proofErr w:type="spellEnd"/>
      <w:r>
        <w:t xml:space="preserve"> Дивизион</w:t>
      </w:r>
    </w:p>
    <w:p w:rsidR="00BB0C2A" w:rsidRDefault="00BB0C2A" w:rsidP="00BB0C2A"/>
    <w:p w:rsidR="00BB0C2A" w:rsidRDefault="00BB0C2A" w:rsidP="00BB0C2A"/>
    <w:p w:rsidR="00BB0C2A" w:rsidRDefault="00BB0C2A" w:rsidP="00BB0C2A"/>
    <w:p w:rsidR="00127070" w:rsidRDefault="00127070" w:rsidP="00BB0C2A"/>
    <w:p w:rsidR="00127070" w:rsidRDefault="00127070" w:rsidP="00BB0C2A"/>
    <w:p w:rsidR="00BB0C2A" w:rsidRDefault="00BB0C2A" w:rsidP="00BB0C2A">
      <w:pPr>
        <w:jc w:val="center"/>
      </w:pPr>
      <w:r>
        <w:t>МЕТОДИЧЕСКОЕ ПОСОБИЕ</w:t>
      </w:r>
    </w:p>
    <w:p w:rsidR="00BB0C2A" w:rsidRPr="00BB0C2A" w:rsidRDefault="00BB0C2A" w:rsidP="00BB0C2A">
      <w:pPr>
        <w:jc w:val="center"/>
      </w:pPr>
      <w:r>
        <w:t>для руководителей отдела Общественных связей и религиозной свободы</w:t>
      </w:r>
    </w:p>
    <w:p w:rsidR="00BB0C2A" w:rsidRDefault="00BB0C2A" w:rsidP="00E910B5">
      <w:pPr>
        <w:pStyle w:val="1"/>
        <w:jc w:val="center"/>
      </w:pPr>
    </w:p>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Default="00BB0C2A" w:rsidP="00BB0C2A"/>
    <w:p w:rsidR="00BB0C2A" w:rsidRPr="00BB0C2A" w:rsidRDefault="00BB0C2A" w:rsidP="00BB0C2A">
      <w:pPr>
        <w:jc w:val="center"/>
      </w:pPr>
      <w:r>
        <w:t>МОСКВА 2013</w:t>
      </w:r>
    </w:p>
    <w:p w:rsidR="00760ED8" w:rsidRDefault="00127070" w:rsidP="00A60CE9">
      <w:pPr>
        <w:pStyle w:val="1"/>
        <w:numPr>
          <w:ilvl w:val="0"/>
          <w:numId w:val="4"/>
        </w:numPr>
        <w:jc w:val="center"/>
      </w:pPr>
      <w:r>
        <w:lastRenderedPageBreak/>
        <w:t>Основные ц</w:t>
      </w:r>
      <w:r w:rsidR="00E910B5">
        <w:t>ели и задачи отдела Общественных Связей и Религиозной Свободы</w:t>
      </w:r>
    </w:p>
    <w:p w:rsidR="00E910B5" w:rsidRDefault="00E910B5" w:rsidP="00E910B5"/>
    <w:p w:rsidR="00EC7B01" w:rsidRDefault="00EC7B01" w:rsidP="00E910B5">
      <w:r>
        <w:t xml:space="preserve">Основными целями и задачами </w:t>
      </w:r>
      <w:r w:rsidR="003B64F5">
        <w:t>работы отдела являются</w:t>
      </w:r>
      <w:r>
        <w:t>:</w:t>
      </w:r>
    </w:p>
    <w:p w:rsidR="00E910B5" w:rsidRDefault="003B64F5" w:rsidP="00B717A5">
      <w:pPr>
        <w:pStyle w:val="a3"/>
        <w:numPr>
          <w:ilvl w:val="0"/>
          <w:numId w:val="1"/>
        </w:numPr>
      </w:pPr>
      <w:r>
        <w:t>Содействие развитию контактов ц</w:t>
      </w:r>
      <w:r w:rsidR="00B717A5">
        <w:t xml:space="preserve">еркви и общества </w:t>
      </w:r>
      <w:r>
        <w:t>направленные на выполнение миссии ц</w:t>
      </w:r>
      <w:r w:rsidR="00B717A5">
        <w:t xml:space="preserve">еркви. </w:t>
      </w:r>
    </w:p>
    <w:p w:rsidR="00B91CC2" w:rsidRDefault="00B91CC2" w:rsidP="00B717A5">
      <w:pPr>
        <w:pStyle w:val="a3"/>
        <w:numPr>
          <w:ilvl w:val="0"/>
          <w:numId w:val="1"/>
        </w:numPr>
      </w:pPr>
      <w:r>
        <w:t>Представление деятельности</w:t>
      </w:r>
      <w:r w:rsidR="003B64F5">
        <w:t xml:space="preserve"> церкви,</w:t>
      </w:r>
      <w:r>
        <w:t xml:space="preserve"> </w:t>
      </w:r>
      <w:r w:rsidR="003B64F5">
        <w:t>формирующие ее</w:t>
      </w:r>
      <w:r>
        <w:t xml:space="preserve"> пол</w:t>
      </w:r>
      <w:r w:rsidR="003B64F5">
        <w:t>ожительный имидж</w:t>
      </w:r>
      <w:r>
        <w:t xml:space="preserve"> в обществе.</w:t>
      </w:r>
    </w:p>
    <w:p w:rsidR="00B717A5" w:rsidRDefault="00B717A5" w:rsidP="00B717A5">
      <w:pPr>
        <w:pStyle w:val="a3"/>
        <w:numPr>
          <w:ilvl w:val="0"/>
          <w:numId w:val="1"/>
        </w:numPr>
      </w:pPr>
      <w:r>
        <w:t>Защита принципов религиозной свободы</w:t>
      </w:r>
      <w:r w:rsidR="003B64F5">
        <w:t xml:space="preserve"> провозглашаемых церковью адвентистов седьмого дня</w:t>
      </w:r>
      <w:r>
        <w:t xml:space="preserve">. </w:t>
      </w:r>
    </w:p>
    <w:p w:rsidR="00B717A5" w:rsidRDefault="00B717A5" w:rsidP="00B717A5">
      <w:pPr>
        <w:pStyle w:val="a3"/>
        <w:numPr>
          <w:ilvl w:val="0"/>
          <w:numId w:val="1"/>
        </w:numPr>
      </w:pPr>
      <w:r>
        <w:t>Решение</w:t>
      </w:r>
      <w:r w:rsidR="003B64F5">
        <w:t xml:space="preserve"> возникающих</w:t>
      </w:r>
      <w:r>
        <w:t xml:space="preserve"> проблем</w:t>
      </w:r>
      <w:r w:rsidR="003B64F5">
        <w:t xml:space="preserve"> в области свободы совести и вероисповедания для</w:t>
      </w:r>
      <w:r>
        <w:t xml:space="preserve"> членов</w:t>
      </w:r>
      <w:r w:rsidR="00B91CC2">
        <w:t xml:space="preserve"> </w:t>
      </w:r>
      <w:r w:rsidR="0035286D">
        <w:t>церкви и церковной организации</w:t>
      </w:r>
      <w:r w:rsidR="00EC7B01">
        <w:t>.</w:t>
      </w:r>
    </w:p>
    <w:p w:rsidR="00B91CC2" w:rsidRDefault="00B91CC2" w:rsidP="00B717A5">
      <w:pPr>
        <w:pStyle w:val="a3"/>
        <w:numPr>
          <w:ilvl w:val="0"/>
          <w:numId w:val="1"/>
        </w:numPr>
      </w:pPr>
      <w:r>
        <w:t>Обучение членов церкви принципам взаимоотношения церкви и общества, веротерпимости, свободы совести и т.п.</w:t>
      </w:r>
    </w:p>
    <w:p w:rsidR="000859F6" w:rsidRDefault="000859F6" w:rsidP="000859F6">
      <w:pPr>
        <w:pStyle w:val="a3"/>
      </w:pPr>
    </w:p>
    <w:p w:rsidR="00EC7B01" w:rsidRDefault="00EC7B01" w:rsidP="00EC7B01">
      <w:r>
        <w:t xml:space="preserve">1. Содействие развитию контактов Церкви и общества с целью выполнения миссии Церкви. Церковь является частью общества взаимодействующая с ним. От того, каков характер наших взаимоотношений с обществом во многом зависит успех миссионерской деятельности церкви. Задача директора отдела </w:t>
      </w:r>
      <w:r w:rsidR="00DC2DD4">
        <w:t>Общественных Связей и Религиозной Свободы местной общины построить добрые отношение с представителями власти, общественных и религиозных объединений которые могли бы сыграть положительную роль в выполнении миссии Церкви.</w:t>
      </w:r>
    </w:p>
    <w:p w:rsidR="00DC2DD4" w:rsidRDefault="00DC2DD4" w:rsidP="00EC7B01">
      <w:r>
        <w:t>2. Представление деятельности Церкви с целью создания положительного имиджа Адвентистской Церкви в обществе. В обществе по отношению к Адвентистской Церкви существуют</w:t>
      </w:r>
      <w:r w:rsidR="003B64F5">
        <w:t xml:space="preserve"> различные</w:t>
      </w:r>
      <w:r w:rsidR="00A46BC7">
        <w:t xml:space="preserve"> негативные предубеждения. Задача директора отдела представить вероучение и деятельность местной общины представителям власти, общественности и религиозных объединений с целью преодоления этих негативных предубеждений и создания положительного имид</w:t>
      </w:r>
      <w:r w:rsidR="003B64F5">
        <w:t xml:space="preserve">жа церкви в обществе, что также будет </w:t>
      </w:r>
      <w:r w:rsidR="00A46BC7">
        <w:t>способствовать продвижению миссии Церкви.</w:t>
      </w:r>
    </w:p>
    <w:p w:rsidR="00A46BC7" w:rsidRDefault="00A46BC7" w:rsidP="00EC7B01">
      <w:r>
        <w:t>3. Защита принципов религиозной свободы.</w:t>
      </w:r>
      <w:r w:rsidR="00ED1274">
        <w:t xml:space="preserve"> </w:t>
      </w:r>
      <w:r w:rsidR="0035286D" w:rsidRPr="0035286D">
        <w:t>Большое значение имеет защита религиозной свободы и на уровне местной церкви, поскольку без этого Церковь не может функционировать надлежащим образом. Всякого рода ограничения или предубеждения могут затруднить распространение Евангелия, и на это необходимо соответствующим образом реагировать.</w:t>
      </w:r>
      <w:r w:rsidR="0035286D">
        <w:t xml:space="preserve"> </w:t>
      </w:r>
      <w:r w:rsidR="0035286D" w:rsidRPr="0035286D">
        <w:t xml:space="preserve">Более того, наше участие в утверждении религиозной свободы для всех, а не только для избранных, свидетельствует о нашем христианском характере и может способствовать устранению предубеждений против адвентистов. Не раз случалось, что наша Церковь становилась жертвой религиозной нетерпимости. Поэтому она должна выступать в защиту прав каждого человека на свободный выбор своих религиозных убеждений, чтобы он мог </w:t>
      </w:r>
      <w:r w:rsidR="0035286D" w:rsidRPr="0035286D">
        <w:lastRenderedPageBreak/>
        <w:t xml:space="preserve">исповедовать свои убеждения так, как того желает. </w:t>
      </w:r>
      <w:r w:rsidR="00F579EE">
        <w:t>Отдел Общественных Связей и Религиозной Свободы местной общины должен предпринять все усилия в противодействии принятия местными властями дискриминационных законов, ущемляющих свободу совести и вероисповедания.</w:t>
      </w:r>
    </w:p>
    <w:p w:rsidR="004A3CF0" w:rsidRDefault="0035286D" w:rsidP="00EC7B01">
      <w:r>
        <w:t>4. Решение проблем членов церкви и церковной организации</w:t>
      </w:r>
      <w:r w:rsidR="00F579EE">
        <w:t>. У членов церкви в связи с их образом жизни в соответствии с адвентистским вероучением могут возникать различные проблемы в учебных заведениях, на работе, в армии, тюрьмах, больницах и других учрежде</w:t>
      </w:r>
      <w:r w:rsidR="004A3CF0">
        <w:t>ниях. Могут появляться</w:t>
      </w:r>
      <w:r w:rsidR="00F579EE">
        <w:t xml:space="preserve"> клеветнические публикации в СМИ</w:t>
      </w:r>
      <w:r w:rsidR="004A3CF0">
        <w:t xml:space="preserve"> порочащие честь и достоинство членов церкви, доброе имя церкви</w:t>
      </w:r>
      <w:r w:rsidR="00F579EE">
        <w:t>.</w:t>
      </w:r>
      <w:r w:rsidR="004A3CF0">
        <w:t xml:space="preserve"> Задача отдела на уровне местной общины сделать все возможно для предотвращения подобных проблем, а в случае возникновения проблемы для ее решения.</w:t>
      </w:r>
    </w:p>
    <w:p w:rsidR="0035286D" w:rsidRDefault="004A3CF0" w:rsidP="00EC7B01">
      <w:r>
        <w:t xml:space="preserve">5. Обучение членов церкви принципам взаимоотношения церкви и общества, веротерпимости, свободы совести и т.п. Для достижения этой цели отдел общественных связей местной общины проводит семинары и занятия с членами церкви, разъясняя адвентистские принципы взаимоотношения с властью, обществом, другими религиозными организациями. Необходимо учить членов церкви строить добрые взаимоотношения с </w:t>
      </w:r>
      <w:proofErr w:type="gramStart"/>
      <w:r>
        <w:t>обществом</w:t>
      </w:r>
      <w:proofErr w:type="gramEnd"/>
      <w:r>
        <w:t xml:space="preserve"> в котором они живут, с представителями власти и иных конфессий. Подобная подготовка членов церкви позволит предотвратить многие конфликтные ситуации.</w:t>
      </w:r>
      <w:r w:rsidR="000859F6">
        <w:t xml:space="preserve"> </w:t>
      </w:r>
    </w:p>
    <w:p w:rsidR="00A60CE9" w:rsidRDefault="00A60CE9" w:rsidP="00A60CE9">
      <w:pPr>
        <w:pStyle w:val="1"/>
        <w:jc w:val="center"/>
      </w:pPr>
      <w:r>
        <w:t>2. Организация работы отдела ОСРС в местной общине</w:t>
      </w:r>
    </w:p>
    <w:p w:rsidR="00A60CE9" w:rsidRDefault="00A60CE9" w:rsidP="00A60CE9">
      <w:pPr>
        <w:pStyle w:val="2"/>
      </w:pPr>
      <w:r>
        <w:t>Выборы руководителя отдела</w:t>
      </w:r>
    </w:p>
    <w:p w:rsidR="00A60CE9" w:rsidRDefault="00A60CE9" w:rsidP="00A60CE9">
      <w:r>
        <w:t xml:space="preserve"> В соответствии с церковным руководством в каждой общине должен  быть выбран руководитель отдела Общественных связей и религиозной свободы. Директор отдела ОСРС должен работать в тесном контакте с пастором или территориальным проповедником на всех этапах своей деятельности, а также сотрудничать с соответствующим отделом конференции/миссии или униона. Он должен оказывать положительное духовное влияние на окружающих, разбираться в общеполитической обстановке, интересоваться общественными взаимоотношениями, быть хорошим корреспондентом и должен заботиться о защите религиозных прав народа Божия – служить делу Господа. По возможности иметь высшее светское образование (желательно юридическое).</w:t>
      </w:r>
    </w:p>
    <w:p w:rsidR="00A60CE9" w:rsidRDefault="00A60CE9" w:rsidP="00A60CE9">
      <w:pPr>
        <w:pStyle w:val="2"/>
      </w:pPr>
      <w:r>
        <w:t>Обязанности руководителя отдела ОСРС в местной общине:</w:t>
      </w:r>
    </w:p>
    <w:p w:rsidR="00A60CE9" w:rsidRDefault="00A60CE9" w:rsidP="00A60CE9">
      <w:pPr>
        <w:numPr>
          <w:ilvl w:val="0"/>
          <w:numId w:val="2"/>
        </w:numPr>
      </w:pPr>
      <w:r>
        <w:t>Взаимодействовать с пастором местной общины и руководителем местной конференции/миссии или униона (в зависимости от того, где предоставляется соответствующая возможность), посещать консультативные совещания для директоров отдела проводимые конференцией/миссией;</w:t>
      </w:r>
    </w:p>
    <w:p w:rsidR="00A60CE9" w:rsidRDefault="00A60CE9" w:rsidP="00A60CE9">
      <w:pPr>
        <w:numPr>
          <w:ilvl w:val="0"/>
          <w:numId w:val="2"/>
        </w:numPr>
      </w:pPr>
      <w:r>
        <w:lastRenderedPageBreak/>
        <w:t>Консультировать членов церкви по вопросам связанным с защитой религиозной свободы;</w:t>
      </w:r>
    </w:p>
    <w:p w:rsidR="00A60CE9" w:rsidRDefault="00A60CE9" w:rsidP="00A60CE9">
      <w:pPr>
        <w:numPr>
          <w:ilvl w:val="0"/>
          <w:numId w:val="2"/>
        </w:numPr>
      </w:pPr>
      <w:r>
        <w:t xml:space="preserve">Оказывать помощь пастору церкви в организации встреч с представителями власти и </w:t>
      </w:r>
      <w:proofErr w:type="spellStart"/>
      <w:r>
        <w:t>конфессий</w:t>
      </w:r>
      <w:proofErr w:type="spellEnd"/>
      <w:r>
        <w:t xml:space="preserve"> на местном уровне;</w:t>
      </w:r>
    </w:p>
    <w:p w:rsidR="00A60CE9" w:rsidRDefault="00A60CE9" w:rsidP="00A60CE9">
      <w:pPr>
        <w:numPr>
          <w:ilvl w:val="0"/>
          <w:numId w:val="2"/>
        </w:numPr>
      </w:pPr>
      <w:r>
        <w:t xml:space="preserve">Регулярно поздравлять представителей власти и </w:t>
      </w:r>
      <w:proofErr w:type="spellStart"/>
      <w:r>
        <w:t>конфессий</w:t>
      </w:r>
      <w:proofErr w:type="spellEnd"/>
      <w:r>
        <w:t xml:space="preserve"> с государственными и религиозными праздниками;</w:t>
      </w:r>
    </w:p>
    <w:p w:rsidR="00A60CE9" w:rsidRDefault="00A60CE9" w:rsidP="00A60CE9">
      <w:pPr>
        <w:numPr>
          <w:ilvl w:val="0"/>
          <w:numId w:val="2"/>
        </w:numPr>
      </w:pPr>
      <w:r>
        <w:t xml:space="preserve">Оказывать помощь членам Церкви в вопросах связанных </w:t>
      </w:r>
      <w:proofErr w:type="gramStart"/>
      <w:r>
        <w:t>с</w:t>
      </w:r>
      <w:proofErr w:type="gramEnd"/>
      <w:r>
        <w:t xml:space="preserve"> службой в армии и обучении в средних и высших учебных заведениях.</w:t>
      </w:r>
    </w:p>
    <w:p w:rsidR="00A60CE9" w:rsidRDefault="00A60CE9" w:rsidP="00A60CE9">
      <w:pPr>
        <w:numPr>
          <w:ilvl w:val="0"/>
          <w:numId w:val="2"/>
        </w:numPr>
      </w:pPr>
      <w:r>
        <w:t xml:space="preserve">Оказывать помощь в решении конфликтных ситуаций связанных с нарушением свободы совести как для членов церкви, так и для </w:t>
      </w:r>
      <w:proofErr w:type="gramStart"/>
      <w:r>
        <w:t>тех</w:t>
      </w:r>
      <w:proofErr w:type="gramEnd"/>
      <w:r>
        <w:t xml:space="preserve"> кто обращается за помощью к церкви в этом вопросе;</w:t>
      </w:r>
    </w:p>
    <w:p w:rsidR="00A60CE9" w:rsidRDefault="00A60CE9" w:rsidP="00A60CE9">
      <w:pPr>
        <w:numPr>
          <w:ilvl w:val="0"/>
          <w:numId w:val="2"/>
        </w:numPr>
      </w:pPr>
      <w:r>
        <w:t xml:space="preserve">Проводить </w:t>
      </w:r>
      <w:proofErr w:type="gramStart"/>
      <w:r>
        <w:t>семинары</w:t>
      </w:r>
      <w:proofErr w:type="gramEnd"/>
      <w:r>
        <w:t xml:space="preserve"> для членов церкви разъясняющие позицию церкви в вопросах взаимоотношения с властью и представителями иных </w:t>
      </w:r>
      <w:proofErr w:type="spellStart"/>
      <w:r>
        <w:t>конфессий</w:t>
      </w:r>
      <w:proofErr w:type="spellEnd"/>
      <w:r>
        <w:t>;</w:t>
      </w:r>
    </w:p>
    <w:p w:rsidR="00A60CE9" w:rsidRDefault="00A60CE9" w:rsidP="00A60CE9">
      <w:pPr>
        <w:numPr>
          <w:ilvl w:val="0"/>
          <w:numId w:val="2"/>
        </w:numPr>
      </w:pPr>
      <w:r>
        <w:t xml:space="preserve">По возможности участвовать в научных конференциях, круглых столах, семинарах посвященных тематике государственно-конфессиональных отношений организованных местными властями или представителями </w:t>
      </w:r>
      <w:proofErr w:type="spellStart"/>
      <w:r>
        <w:t>конфессии</w:t>
      </w:r>
      <w:proofErr w:type="spellEnd"/>
      <w:r>
        <w:t xml:space="preserve"> и проходящих на территории действия местной общины;</w:t>
      </w:r>
    </w:p>
    <w:p w:rsidR="00A60CE9" w:rsidRDefault="00A60CE9" w:rsidP="00A60CE9">
      <w:pPr>
        <w:numPr>
          <w:ilvl w:val="0"/>
          <w:numId w:val="2"/>
        </w:numPr>
      </w:pPr>
      <w:r>
        <w:t>Принимать участие в местных межконфессиональных мероприятиях;</w:t>
      </w:r>
    </w:p>
    <w:p w:rsidR="00A60CE9" w:rsidRDefault="00A60CE9" w:rsidP="00A60CE9">
      <w:pPr>
        <w:numPr>
          <w:ilvl w:val="0"/>
          <w:numId w:val="2"/>
        </w:numPr>
      </w:pPr>
      <w:r>
        <w:t>Распространять церковные издания посвященные тематике религиозной свободы;</w:t>
      </w:r>
    </w:p>
    <w:p w:rsidR="00A60CE9" w:rsidRDefault="00A60CE9" w:rsidP="00A60CE9">
      <w:pPr>
        <w:numPr>
          <w:ilvl w:val="0"/>
          <w:numId w:val="2"/>
        </w:numPr>
      </w:pPr>
      <w:r>
        <w:t xml:space="preserve"> Проводить церковные </w:t>
      </w:r>
      <w:proofErr w:type="gramStart"/>
      <w:r>
        <w:t>мероприятия</w:t>
      </w:r>
      <w:proofErr w:type="gramEnd"/>
      <w:r>
        <w:t xml:space="preserve"> посвященные религиозной свободе;</w:t>
      </w:r>
    </w:p>
    <w:p w:rsidR="00A60CE9" w:rsidRDefault="00A60CE9" w:rsidP="00A60CE9">
      <w:pPr>
        <w:numPr>
          <w:ilvl w:val="0"/>
          <w:numId w:val="2"/>
        </w:numPr>
      </w:pPr>
      <w:r>
        <w:t xml:space="preserve">Приглашать на особые церковные мероприятия представителей власти и </w:t>
      </w:r>
      <w:proofErr w:type="spellStart"/>
      <w:r>
        <w:t>конфессий</w:t>
      </w:r>
      <w:proofErr w:type="spellEnd"/>
      <w:r>
        <w:t>;</w:t>
      </w:r>
    </w:p>
    <w:p w:rsidR="00A60CE9" w:rsidRDefault="00A60CE9" w:rsidP="00A60CE9">
      <w:pPr>
        <w:numPr>
          <w:ilvl w:val="0"/>
          <w:numId w:val="2"/>
        </w:numPr>
      </w:pPr>
      <w:r>
        <w:t>По-возможности размещать материал освещающий деятельность церкви в местных СМИ;</w:t>
      </w:r>
    </w:p>
    <w:p w:rsidR="00A60CE9" w:rsidRDefault="00A60CE9" w:rsidP="00A60CE9">
      <w:pPr>
        <w:numPr>
          <w:ilvl w:val="0"/>
          <w:numId w:val="2"/>
        </w:numPr>
      </w:pPr>
      <w:r>
        <w:t>Организовать и контролировать работу церковного сайта.</w:t>
      </w:r>
    </w:p>
    <w:p w:rsidR="00A60CE9" w:rsidRDefault="00A60CE9" w:rsidP="00A60CE9">
      <w:pPr>
        <w:pStyle w:val="2"/>
      </w:pPr>
      <w:r>
        <w:t>Планирование работы отдела</w:t>
      </w:r>
    </w:p>
    <w:p w:rsidR="00A60CE9" w:rsidRDefault="00A60CE9" w:rsidP="00A60CE9">
      <w:pPr>
        <w:ind w:firstLine="708"/>
      </w:pPr>
      <w:r>
        <w:t xml:space="preserve">В соответствии со своими обязанностями директор ООСРС местной общины составляет план работы отдела на год вперед. План необходимо согласовать с пастором и церковным Советом, затем направить директору отдела конференции/миссии. </w:t>
      </w:r>
    </w:p>
    <w:p w:rsidR="00A60CE9" w:rsidRPr="00AB1CD3" w:rsidRDefault="00A60CE9" w:rsidP="00A60CE9">
      <w:pPr>
        <w:rPr>
          <w:b/>
        </w:rPr>
      </w:pPr>
      <w:r w:rsidRPr="00AB1CD3">
        <w:rPr>
          <w:b/>
        </w:rPr>
        <w:t>Примерный план работы отдела общины на год:</w:t>
      </w:r>
    </w:p>
    <w:p w:rsidR="00A60CE9" w:rsidRDefault="00A60CE9" w:rsidP="00A60CE9">
      <w:pPr>
        <w:numPr>
          <w:ilvl w:val="0"/>
          <w:numId w:val="3"/>
        </w:numPr>
      </w:pPr>
      <w:r>
        <w:lastRenderedPageBreak/>
        <w:t>Выяснить</w:t>
      </w:r>
      <w:r w:rsidRPr="004815CB">
        <w:t xml:space="preserve">   адреса,   телефоны   и   ФИО   руководителей   </w:t>
      </w:r>
      <w:r>
        <w:t>местного муниципального образования (префектуры и т.п.).</w:t>
      </w:r>
    </w:p>
    <w:p w:rsidR="00A60CE9" w:rsidRPr="004815CB" w:rsidRDefault="00A60CE9" w:rsidP="00A60CE9">
      <w:pPr>
        <w:numPr>
          <w:ilvl w:val="0"/>
          <w:numId w:val="3"/>
        </w:numPr>
      </w:pPr>
      <w:r>
        <w:t>Вместе с пастором посетить руководителей местного муниципального образования (префектуры и т.п.) и представить деятельность Церкви ХАСД;</w:t>
      </w:r>
    </w:p>
    <w:p w:rsidR="00A60CE9" w:rsidRPr="004815CB" w:rsidRDefault="00A60CE9" w:rsidP="00A60CE9">
      <w:pPr>
        <w:numPr>
          <w:ilvl w:val="0"/>
          <w:numId w:val="3"/>
        </w:numPr>
      </w:pPr>
      <w:r w:rsidRPr="004815CB">
        <w:t xml:space="preserve">Составить   перечень   </w:t>
      </w:r>
      <w:r>
        <w:t xml:space="preserve">возможных организаций для проведения  социальных </w:t>
      </w:r>
      <w:r w:rsidRPr="004815CB">
        <w:t>программ:   промышленных  предприятий,   научно</w:t>
      </w:r>
      <w:r>
        <w:t xml:space="preserve">-исследовательских  институтов, </w:t>
      </w:r>
      <w:r w:rsidRPr="004815CB">
        <w:t>автопарков, поликлиник, больниц и др. крупных организаций,</w:t>
      </w:r>
      <w:r>
        <w:t xml:space="preserve"> </w:t>
      </w:r>
      <w:r w:rsidRPr="004815CB">
        <w:t>а также библиотек, действующих на территории</w:t>
      </w:r>
      <w:r>
        <w:t xml:space="preserve"> города и района;</w:t>
      </w:r>
    </w:p>
    <w:p w:rsidR="00A60CE9" w:rsidRDefault="00A60CE9" w:rsidP="00A60CE9">
      <w:pPr>
        <w:numPr>
          <w:ilvl w:val="0"/>
          <w:numId w:val="3"/>
        </w:numPr>
      </w:pPr>
      <w:r w:rsidRPr="004815CB">
        <w:t>Выяснить адреса перечисленных объектов, тел</w:t>
      </w:r>
      <w:r>
        <w:t xml:space="preserve">ефоны и ФИО руководителей и ФИО </w:t>
      </w:r>
      <w:r w:rsidRPr="004815CB">
        <w:t>человека, занимающегося социальными во</w:t>
      </w:r>
      <w:r>
        <w:t>просами сотрудников предприятия;</w:t>
      </w:r>
    </w:p>
    <w:p w:rsidR="00A60CE9" w:rsidRDefault="00A60CE9" w:rsidP="00A60CE9">
      <w:pPr>
        <w:numPr>
          <w:ilvl w:val="0"/>
          <w:numId w:val="3"/>
        </w:numPr>
      </w:pPr>
      <w:r>
        <w:t>Посетить выше обозначенные организации и представить социальные программы, которые может провести община в этих организациях, в городскую библиотеку подарить подборку церковных книг;</w:t>
      </w:r>
    </w:p>
    <w:p w:rsidR="00A60CE9" w:rsidRPr="004815CB" w:rsidRDefault="00A60CE9" w:rsidP="00A60CE9">
      <w:pPr>
        <w:numPr>
          <w:ilvl w:val="0"/>
          <w:numId w:val="3"/>
        </w:numPr>
      </w:pPr>
      <w:r>
        <w:t>Выяснить адреса религиозных объединений действующих на данной территории и посетить руководителей этих объединений;</w:t>
      </w:r>
    </w:p>
    <w:p w:rsidR="00A60CE9" w:rsidRPr="004815CB" w:rsidRDefault="00A60CE9" w:rsidP="00A60CE9">
      <w:pPr>
        <w:numPr>
          <w:ilvl w:val="0"/>
          <w:numId w:val="3"/>
        </w:numPr>
      </w:pPr>
      <w:r w:rsidRPr="004815CB">
        <w:t>Состав</w:t>
      </w:r>
      <w:r>
        <w:t xml:space="preserve">ить список государственных, </w:t>
      </w:r>
      <w:r w:rsidRPr="004815CB">
        <w:t>профессиональных</w:t>
      </w:r>
      <w:r>
        <w:t xml:space="preserve"> и религиозных</w:t>
      </w:r>
      <w:r w:rsidRPr="004815CB">
        <w:t xml:space="preserve"> праздников России.</w:t>
      </w:r>
    </w:p>
    <w:p w:rsidR="00A60CE9" w:rsidRPr="004815CB" w:rsidRDefault="00A60CE9" w:rsidP="00A60CE9">
      <w:pPr>
        <w:numPr>
          <w:ilvl w:val="0"/>
          <w:numId w:val="3"/>
        </w:numPr>
      </w:pPr>
      <w:r w:rsidRPr="004815CB">
        <w:t>Поздравлять всех адресатов</w:t>
      </w:r>
      <w:r>
        <w:t xml:space="preserve"> (государственные, муниципальные образования, организации, и учебные заведения, </w:t>
      </w:r>
      <w:proofErr w:type="spellStart"/>
      <w:r>
        <w:t>конфессии</w:t>
      </w:r>
      <w:proofErr w:type="spellEnd"/>
      <w:r>
        <w:t>)</w:t>
      </w:r>
      <w:r w:rsidRPr="004815CB">
        <w:t xml:space="preserve"> с госуда</w:t>
      </w:r>
      <w:r>
        <w:t xml:space="preserve">рственными, профессиональными </w:t>
      </w:r>
      <w:r w:rsidRPr="004815CB">
        <w:t>и основными религиозными</w:t>
      </w:r>
      <w:r>
        <w:t xml:space="preserve"> праздниками (Рождество, Пасха);</w:t>
      </w:r>
    </w:p>
    <w:p w:rsidR="00A60CE9" w:rsidRPr="00377C12" w:rsidRDefault="00A60CE9" w:rsidP="00A60CE9">
      <w:pPr>
        <w:numPr>
          <w:ilvl w:val="0"/>
          <w:numId w:val="3"/>
        </w:numPr>
      </w:pPr>
      <w:r w:rsidRPr="004815CB">
        <w:t>Осуществлять по</w:t>
      </w:r>
      <w:r>
        <w:t xml:space="preserve">стоянную связь с указанным перечнем </w:t>
      </w:r>
      <w:r w:rsidRPr="004815CB">
        <w:t xml:space="preserve">адресатов, высылая им </w:t>
      </w:r>
      <w:r w:rsidRPr="00377C12">
        <w:rPr>
          <w:bCs/>
        </w:rPr>
        <w:t>Информационный бюллетень о жизни Церкви (можно использовать информационный бюллетень ЕАД)</w:t>
      </w:r>
      <w:r>
        <w:rPr>
          <w:bCs/>
        </w:rPr>
        <w:t>;</w:t>
      </w:r>
    </w:p>
    <w:p w:rsidR="00A60CE9" w:rsidRPr="004815CB" w:rsidRDefault="00A60CE9" w:rsidP="00A60CE9">
      <w:pPr>
        <w:numPr>
          <w:ilvl w:val="0"/>
          <w:numId w:val="3"/>
        </w:numPr>
      </w:pPr>
      <w:proofErr w:type="gramStart"/>
      <w:r w:rsidRPr="004815CB">
        <w:t>Разработать и размножи</w:t>
      </w:r>
      <w:r>
        <w:t>ть бланк общины для официальны писем;</w:t>
      </w:r>
      <w:proofErr w:type="gramEnd"/>
    </w:p>
    <w:p w:rsidR="00A60CE9" w:rsidRPr="004815CB" w:rsidRDefault="00A60CE9" w:rsidP="00A60CE9">
      <w:pPr>
        <w:numPr>
          <w:ilvl w:val="0"/>
          <w:numId w:val="3"/>
        </w:numPr>
      </w:pPr>
      <w:r>
        <w:t xml:space="preserve"> </w:t>
      </w:r>
      <w:r w:rsidRPr="004815CB">
        <w:t xml:space="preserve">Разработать и </w:t>
      </w:r>
      <w:r>
        <w:t>заказать визитку пастору общины;</w:t>
      </w:r>
    </w:p>
    <w:p w:rsidR="00A60CE9" w:rsidRDefault="00A60CE9" w:rsidP="00A60CE9">
      <w:pPr>
        <w:numPr>
          <w:ilvl w:val="0"/>
          <w:numId w:val="3"/>
        </w:numPr>
      </w:pPr>
      <w:r>
        <w:t xml:space="preserve"> </w:t>
      </w:r>
      <w:r w:rsidRPr="004815CB">
        <w:t>Разработать    и    заказать    визитку    общины    с    ука</w:t>
      </w:r>
      <w:r>
        <w:t xml:space="preserve">занием    места    и    времени </w:t>
      </w:r>
      <w:r w:rsidRPr="004815CB">
        <w:t>богослу</w:t>
      </w:r>
      <w:r>
        <w:t>жения;</w:t>
      </w:r>
    </w:p>
    <w:p w:rsidR="00A60CE9" w:rsidRDefault="00A60CE9" w:rsidP="00A60CE9">
      <w:pPr>
        <w:numPr>
          <w:ilvl w:val="0"/>
          <w:numId w:val="3"/>
        </w:numPr>
      </w:pPr>
      <w:r>
        <w:t xml:space="preserve"> Составить список СМИ действующих на территории города и района с указанием адресов и телефонов их руководителей;</w:t>
      </w:r>
    </w:p>
    <w:p w:rsidR="00A60CE9" w:rsidRDefault="00A60CE9" w:rsidP="00A60CE9">
      <w:pPr>
        <w:numPr>
          <w:ilvl w:val="0"/>
          <w:numId w:val="3"/>
        </w:numPr>
      </w:pPr>
      <w:r>
        <w:t xml:space="preserve"> Посетить представителей СМИ и представить деятельность Церкви, по возможности разместить в СМИ информацию о деятельности общины;</w:t>
      </w:r>
    </w:p>
    <w:p w:rsidR="00A60CE9" w:rsidRDefault="00A60CE9" w:rsidP="00A60CE9">
      <w:pPr>
        <w:numPr>
          <w:ilvl w:val="0"/>
          <w:numId w:val="3"/>
        </w:numPr>
      </w:pPr>
      <w:r>
        <w:lastRenderedPageBreak/>
        <w:t xml:space="preserve"> Провести </w:t>
      </w:r>
      <w:proofErr w:type="gramStart"/>
      <w:r>
        <w:t>субботу</w:t>
      </w:r>
      <w:proofErr w:type="gramEnd"/>
      <w:r>
        <w:t xml:space="preserve"> посвященную религиозной свободе и пригласить на это богослужение представителей власти, общественных и религиозных организаций, СМИ;</w:t>
      </w:r>
    </w:p>
    <w:p w:rsidR="00A60CE9" w:rsidRDefault="00A60CE9" w:rsidP="00A60CE9">
      <w:pPr>
        <w:numPr>
          <w:ilvl w:val="0"/>
          <w:numId w:val="3"/>
        </w:numPr>
      </w:pPr>
      <w:r>
        <w:t xml:space="preserve"> Совместно с пастором провести семинар для членов Церкви;</w:t>
      </w:r>
    </w:p>
    <w:p w:rsidR="00A60CE9" w:rsidRDefault="00A60CE9" w:rsidP="00A60CE9">
      <w:pPr>
        <w:numPr>
          <w:ilvl w:val="0"/>
          <w:numId w:val="3"/>
        </w:numPr>
      </w:pPr>
      <w:r>
        <w:t xml:space="preserve"> Создать сайт церкви и контролировать его работу (создание сайта необходимо согласовать с директором отдела конференции/миссии);</w:t>
      </w:r>
    </w:p>
    <w:p w:rsidR="00A60CE9" w:rsidRDefault="00A60CE9" w:rsidP="00A60CE9">
      <w:pPr>
        <w:numPr>
          <w:ilvl w:val="0"/>
          <w:numId w:val="3"/>
        </w:numPr>
      </w:pPr>
      <w:r>
        <w:t xml:space="preserve"> По согласованию и вместе с родителями посетить те учебные заведения, в которых учатся дети из </w:t>
      </w:r>
      <w:proofErr w:type="spellStart"/>
      <w:r>
        <w:t>адвентистских</w:t>
      </w:r>
      <w:proofErr w:type="spellEnd"/>
      <w:r>
        <w:t xml:space="preserve"> </w:t>
      </w:r>
      <w:proofErr w:type="gramStart"/>
      <w:r>
        <w:t>семей</w:t>
      </w:r>
      <w:proofErr w:type="gramEnd"/>
      <w:r>
        <w:t xml:space="preserve"> и представить руководству учебных заведений Церковь ХАСД. </w:t>
      </w:r>
    </w:p>
    <w:p w:rsidR="00A60CE9" w:rsidRDefault="00A60CE9" w:rsidP="00A60CE9">
      <w:pPr>
        <w:numPr>
          <w:ilvl w:val="0"/>
          <w:numId w:val="3"/>
        </w:numPr>
      </w:pPr>
      <w:r>
        <w:t xml:space="preserve"> По согласованию с Высшим учебным заведением города провести на его базе семинар (конференцию) на тему о свободе совести с приглашением на это мероприятие директора отдела конференции/миссии</w:t>
      </w:r>
    </w:p>
    <w:p w:rsidR="00A60CE9" w:rsidRPr="004815CB" w:rsidRDefault="00A60CE9" w:rsidP="00A60CE9">
      <w:pPr>
        <w:numPr>
          <w:ilvl w:val="0"/>
          <w:numId w:val="3"/>
        </w:numPr>
      </w:pPr>
      <w:r>
        <w:t xml:space="preserve"> По согласованию с директором отдела конференции/миссии организовать работу Консультативного Совета руководителей местных религиозных объединений с целью совместной защиты свободы совести на данной территории и решению вопросов социального служения.</w:t>
      </w:r>
    </w:p>
    <w:p w:rsidR="00A60CE9" w:rsidRDefault="00A60CE9" w:rsidP="00A60CE9">
      <w:pPr>
        <w:pStyle w:val="1"/>
        <w:numPr>
          <w:ilvl w:val="0"/>
          <w:numId w:val="4"/>
        </w:numPr>
        <w:jc w:val="both"/>
      </w:pPr>
      <w:r w:rsidRPr="003435CF">
        <w:t xml:space="preserve">Взаимоотношение с </w:t>
      </w:r>
      <w:r>
        <w:t xml:space="preserve">государственной </w:t>
      </w:r>
      <w:r w:rsidRPr="003435CF">
        <w:t>властью</w:t>
      </w:r>
    </w:p>
    <w:p w:rsidR="00A60CE9" w:rsidRDefault="00A60CE9" w:rsidP="00A60CE9">
      <w:pPr>
        <w:jc w:val="both"/>
      </w:pPr>
    </w:p>
    <w:p w:rsidR="00A60CE9" w:rsidRDefault="00A60CE9" w:rsidP="00A60CE9">
      <w:pPr>
        <w:pStyle w:val="2"/>
        <w:jc w:val="both"/>
        <w:rPr>
          <w:rFonts w:ascii="Cambria" w:eastAsia="Times New Roman" w:hAnsi="Cambria" w:cs="Times New Roman"/>
          <w:color w:val="4F81BD"/>
        </w:rPr>
      </w:pPr>
      <w:r>
        <w:rPr>
          <w:rFonts w:ascii="Cambria" w:eastAsia="Times New Roman" w:hAnsi="Cambria" w:cs="Times New Roman"/>
          <w:color w:val="4F81BD"/>
        </w:rPr>
        <w:t>Библия</w:t>
      </w:r>
    </w:p>
    <w:p w:rsidR="00A60CE9" w:rsidRDefault="00A60CE9" w:rsidP="00A60CE9">
      <w:pPr>
        <w:ind w:firstLine="708"/>
        <w:jc w:val="both"/>
      </w:pPr>
      <w:r>
        <w:t xml:space="preserve">Государство является земным установлением, институтом, одобренным Богом – «ибо нет власти не от Бога, существующие же власти от Бога установлены» Рим.13:1. </w:t>
      </w:r>
    </w:p>
    <w:p w:rsidR="00A60CE9" w:rsidRDefault="00A60CE9" w:rsidP="00A60CE9">
      <w:pPr>
        <w:ind w:firstLine="708"/>
        <w:jc w:val="both"/>
      </w:pPr>
      <w:r>
        <w:t>Государство это временный институт который будет существовать только до</w:t>
      </w:r>
      <w:proofErr w:type="gramStart"/>
      <w:r>
        <w:t xml:space="preserve"> В</w:t>
      </w:r>
      <w:proofErr w:type="gramEnd"/>
      <w:r>
        <w:t>торого Пришествия Христа, «</w:t>
      </w:r>
      <w:r w:rsidRPr="00E2030F">
        <w:t>И во дни тех царств Бог небесный воздвигнет царство, которое вовеки не разрушится, и царство это не будет передано другому народу; оно сокрушит и разрушит все царства, а само будет стоять вечно</w:t>
      </w:r>
      <w:r>
        <w:t>» Дан.2:44.</w:t>
      </w:r>
    </w:p>
    <w:p w:rsidR="00A60CE9" w:rsidRDefault="00A60CE9" w:rsidP="00A60CE9">
      <w:pPr>
        <w:ind w:firstLine="708"/>
        <w:jc w:val="both"/>
      </w:pPr>
      <w:r>
        <w:t>Государственная власть облечена двойным авторитетом: с одной стороны авторитет данный Творцом, с другой стороны доверие и законопослушание граждан, 1 Пар.29:23; 1Тим.2:1,2; 1Петр.2:17.</w:t>
      </w:r>
    </w:p>
    <w:p w:rsidR="00A60CE9" w:rsidRDefault="00A60CE9" w:rsidP="00A60CE9">
      <w:pPr>
        <w:ind w:firstLine="708"/>
        <w:jc w:val="both"/>
      </w:pPr>
      <w:r>
        <w:t>Государственная власть носит принудительный характер для сдерживания зла на земле: «И</w:t>
      </w:r>
      <w:r w:rsidRPr="00D31550">
        <w:t xml:space="preserve">бо начальник есть Божий слуга, тебе на добро. Если же делаешь зло, бойся, ибо он не напрасно носит меч: он Божий слуга, </w:t>
      </w:r>
      <w:proofErr w:type="spellStart"/>
      <w:r w:rsidRPr="00D31550">
        <w:t>отмститель</w:t>
      </w:r>
      <w:proofErr w:type="spellEnd"/>
      <w:r w:rsidRPr="00D31550">
        <w:t xml:space="preserve"> в наказание </w:t>
      </w:r>
      <w:proofErr w:type="gramStart"/>
      <w:r w:rsidRPr="00D31550">
        <w:t>делающему</w:t>
      </w:r>
      <w:proofErr w:type="gramEnd"/>
      <w:r w:rsidRPr="00D31550">
        <w:t xml:space="preserve"> злое</w:t>
      </w:r>
      <w:r>
        <w:t xml:space="preserve">» Рим.13:4. </w:t>
      </w:r>
    </w:p>
    <w:p w:rsidR="00A60CE9" w:rsidRDefault="00A60CE9" w:rsidP="00A60CE9">
      <w:pPr>
        <w:ind w:firstLine="708"/>
        <w:jc w:val="both"/>
      </w:pPr>
      <w:r>
        <w:lastRenderedPageBreak/>
        <w:t>Церковь должна быть отделена от государства: «…</w:t>
      </w:r>
      <w:r w:rsidRPr="00D51116">
        <w:t>о</w:t>
      </w:r>
      <w:r>
        <w:t xml:space="preserve">тдавайте </w:t>
      </w:r>
      <w:proofErr w:type="gramStart"/>
      <w:r>
        <w:t>кесарево</w:t>
      </w:r>
      <w:proofErr w:type="gramEnd"/>
      <w:r>
        <w:t xml:space="preserve"> кесарю, а Божь</w:t>
      </w:r>
      <w:r w:rsidRPr="00D51116">
        <w:t>е Богу</w:t>
      </w:r>
      <w:r>
        <w:t xml:space="preserve">» Матф.22:21. </w:t>
      </w:r>
    </w:p>
    <w:p w:rsidR="00A60CE9" w:rsidRDefault="00A60CE9" w:rsidP="00A60CE9">
      <w:pPr>
        <w:ind w:firstLine="708"/>
        <w:jc w:val="both"/>
      </w:pPr>
      <w:r>
        <w:t>Христиане должны проявлять повиновение государственной власти до той поры, пока ее установления не войдут в противоречие с Законом Божьим, Тит.3:1; Рим.13:1-2; «</w:t>
      </w:r>
      <w:r w:rsidRPr="00D51116">
        <w:t>должно повиноваться больше Богу, нежели человекам</w:t>
      </w:r>
      <w:r>
        <w:t>» Деян.5:29.</w:t>
      </w:r>
    </w:p>
    <w:p w:rsidR="00A60CE9" w:rsidRDefault="00A60CE9" w:rsidP="00A60CE9">
      <w:pPr>
        <w:ind w:firstLine="708"/>
        <w:jc w:val="both"/>
      </w:pPr>
      <w:r>
        <w:t xml:space="preserve">Христиане не должны выступать против власти, даже тогда, когда она несправедлива. Апостол Павел писал: </w:t>
      </w:r>
      <w:r w:rsidRPr="00497A20">
        <w:t>Не мстите за себя, возлюбленные, но дайте место гневу Божию. Ибо написано: "Мне отмще</w:t>
      </w:r>
      <w:r>
        <w:t>ние, Я воздам, говорит Господь" Рим.12:19. В свое время Вавилонский царь Навуходоносор осознал волю Божию и в земном правлении: «</w:t>
      </w:r>
      <w:r w:rsidRPr="005F20E9">
        <w:t>по воле</w:t>
      </w:r>
      <w:proofErr w:type="gramStart"/>
      <w:r w:rsidRPr="005F20E9">
        <w:t xml:space="preserve"> С</w:t>
      </w:r>
      <w:proofErr w:type="gramEnd"/>
      <w:r w:rsidRPr="005F20E9">
        <w:t>воей Он действует как в небесном воинстве, так и у живущих на земле; и нет никого, кто мог бы противиться руке Его и сказать Ему: "что Ты сделал?"</w:t>
      </w:r>
      <w:r>
        <w:t xml:space="preserve"> Дан.4:32.</w:t>
      </w:r>
    </w:p>
    <w:p w:rsidR="00A60CE9" w:rsidRDefault="00A60CE9" w:rsidP="00A60CE9">
      <w:pPr>
        <w:pStyle w:val="2"/>
        <w:jc w:val="both"/>
        <w:rPr>
          <w:rFonts w:ascii="Cambria" w:eastAsia="Times New Roman" w:hAnsi="Cambria" w:cs="Times New Roman"/>
          <w:color w:val="4F81BD"/>
        </w:rPr>
      </w:pPr>
      <w:r>
        <w:rPr>
          <w:rFonts w:ascii="Cambria" w:eastAsia="Times New Roman" w:hAnsi="Cambria" w:cs="Times New Roman"/>
          <w:color w:val="4F81BD"/>
        </w:rPr>
        <w:t>Е.Уайт о взаимоотношении к государственной власти</w:t>
      </w:r>
    </w:p>
    <w:p w:rsidR="00A60CE9" w:rsidRPr="00CE6B45" w:rsidRDefault="00A60CE9" w:rsidP="00A60CE9">
      <w:pPr>
        <w:ind w:firstLine="708"/>
        <w:jc w:val="both"/>
      </w:pPr>
      <w:r>
        <w:t xml:space="preserve">Отношение Е.Уайт к государственной власти в точности соответствует Библейскому учению. </w:t>
      </w:r>
      <w:r w:rsidRPr="00CE6B45">
        <w:t>Е. Уайт признавала божественный характер государственной власти, в частности она пишет: «Власть, какой пользуется всякий земной властелин, дается ему небом, и успех его зависит от того, как он использует данные ему возможности»</w:t>
      </w:r>
      <w:r w:rsidRPr="00CE6B45">
        <w:rPr>
          <w:vertAlign w:val="superscript"/>
        </w:rPr>
        <w:footnoteReference w:id="1"/>
      </w:r>
      <w:r w:rsidRPr="00CE6B45">
        <w:t>. Е.Уайт видит цель государственного правления в защите и заботе о народе</w:t>
      </w:r>
      <w:r w:rsidRPr="00CE6B45">
        <w:rPr>
          <w:vertAlign w:val="superscript"/>
        </w:rPr>
        <w:footnoteReference w:id="2"/>
      </w:r>
      <w:r w:rsidRPr="00CE6B45">
        <w:t>. Это</w:t>
      </w:r>
      <w:proofErr w:type="gramStart"/>
      <w:r w:rsidRPr="00CE6B45">
        <w:t xml:space="preserve"> «..</w:t>
      </w:r>
      <w:proofErr w:type="gramEnd"/>
      <w:r w:rsidRPr="00CE6B45">
        <w:t>правление которое защищает, восстанавливает, помогает, но никогда не стремиться к притеснению. Особенно нежное обращение должно быть с бедными. Притесняемым должна быть оказана помощь. Ни одна душа, носящая образ Божий, не должна быть помещена ниже других человеческих существ»</w:t>
      </w:r>
      <w:r w:rsidRPr="00CE6B45">
        <w:rPr>
          <w:vertAlign w:val="superscript"/>
        </w:rPr>
        <w:footnoteReference w:id="3"/>
      </w:r>
      <w:r w:rsidRPr="00CE6B45">
        <w:t xml:space="preserve">. Особая роль государства заключается в защите свободы совести - важного в </w:t>
      </w:r>
      <w:proofErr w:type="spellStart"/>
      <w:r w:rsidRPr="00CE6B45">
        <w:t>адвентистской</w:t>
      </w:r>
      <w:proofErr w:type="spellEnd"/>
      <w:r w:rsidRPr="00CE6B45">
        <w:t xml:space="preserve"> теологии понятия. «Защищать свободу совести – это долг государства, здесь проходит граница его полномочий в религиозных делах. Всякое правительство пытающееся регулировать духовную жизнь или насаждать религию гражданскими законами, жертвует именно тем принципом, за который так благородно сражались христиане-протестанты»</w:t>
      </w:r>
      <w:r w:rsidRPr="00CE6B45">
        <w:rPr>
          <w:vertAlign w:val="superscript"/>
        </w:rPr>
        <w:footnoteReference w:id="4"/>
      </w:r>
      <w:r w:rsidRPr="00CE6B45">
        <w:t>. Государство должно служить своему народу</w:t>
      </w:r>
      <w:proofErr w:type="gramStart"/>
      <w:r w:rsidRPr="00CE6B45">
        <w:t>,: «…</w:t>
      </w:r>
      <w:proofErr w:type="gramEnd"/>
      <w:r w:rsidRPr="00CE6B45">
        <w:t>Он (Христос) учил, что все люди – браться, сыновья одного Отца и посему равные перед законом, равные в гражданских правах. Поэтому правители являются лишь их слугами, избранные Богом надзирать, чтобы люди воспользовались своими правами…</w:t>
      </w:r>
      <w:r w:rsidRPr="00CE6B45">
        <w:rPr>
          <w:vertAlign w:val="superscript"/>
        </w:rPr>
        <w:footnoteReference w:id="5"/>
      </w:r>
      <w:r w:rsidRPr="00CE6B45">
        <w:t>».</w:t>
      </w:r>
    </w:p>
    <w:p w:rsidR="00A60CE9" w:rsidRPr="00CE6B45" w:rsidRDefault="00A60CE9" w:rsidP="00A60CE9">
      <w:pPr>
        <w:ind w:firstLine="708"/>
        <w:jc w:val="both"/>
      </w:pPr>
      <w:r w:rsidRPr="00CE6B45">
        <w:t xml:space="preserve">Е. Уайт признает насильственный характер государственной власти: «…Гражданская власть- власть, силой принуждающая людей, которые не </w:t>
      </w:r>
      <w:r w:rsidRPr="00CE6B45">
        <w:lastRenderedPageBreak/>
        <w:t>желают поступать справедливо, чтобы они вели себя, как порядочные, воспитанные граждане, могли жить совместно в мире и покое…</w:t>
      </w:r>
      <w:r w:rsidRPr="00CE6B45">
        <w:rPr>
          <w:vertAlign w:val="superscript"/>
        </w:rPr>
        <w:footnoteReference w:id="6"/>
      </w:r>
      <w:r w:rsidRPr="00CE6B45">
        <w:t xml:space="preserve">». </w:t>
      </w:r>
    </w:p>
    <w:p w:rsidR="00A60CE9" w:rsidRPr="00CE6B45" w:rsidRDefault="00A60CE9" w:rsidP="00A60CE9">
      <w:pPr>
        <w:ind w:firstLine="708"/>
        <w:jc w:val="both"/>
      </w:pPr>
      <w:r w:rsidRPr="00CE6B45">
        <w:t>Е. Уайт твердо стояла на позиции отделения Церкви от Государства. Церковь не должна через государство издавать законы, ущемляющие совесть других верующих: «…Отказывая церкви применять меч, Иисус, таким образом, запретил церкви просить государство издавать законы, навязывающие религиозные убеждения и соблюдение таких законов…</w:t>
      </w:r>
      <w:r w:rsidRPr="00CE6B45">
        <w:rPr>
          <w:vertAlign w:val="superscript"/>
        </w:rPr>
        <w:footnoteReference w:id="7"/>
      </w:r>
      <w:r w:rsidRPr="00CE6B45">
        <w:t>». Государство должно обеспечивать свободу совести для своих граждан и не должно вмешиваться в церковное управление. Законы государства не должны ущемлять принципы, исповедуемые Церковью. Церковь может влиять на государственных служащих только в моральном отношении, но не должна вмешиваться в государственное управление и применять какое-либо насилие.</w:t>
      </w:r>
    </w:p>
    <w:p w:rsidR="00A60CE9" w:rsidRPr="00CE6B45" w:rsidRDefault="00A60CE9" w:rsidP="00A60CE9">
      <w:pPr>
        <w:jc w:val="both"/>
      </w:pPr>
      <w:r w:rsidRPr="00CE6B45">
        <w:t>Е. Уайт призывает подчиняться государственным законам до той поры, пока оно не вступает в противоречие с вероучением адвентистов. «…Мы должны признавать государственную власть как Божье установление и учить других, что повиновение ей является нашим священным долгом в пределах ее законной деятельности. Но если ее требования противоречат требованиям Божьим, тогда мы должны повиноваться Богу больше, нежели людям…</w:t>
      </w:r>
      <w:r w:rsidRPr="00CE6B45">
        <w:rPr>
          <w:vertAlign w:val="superscript"/>
        </w:rPr>
        <w:footnoteReference w:id="8"/>
      </w:r>
      <w:r w:rsidRPr="00CE6B45">
        <w:t>». Так, например, адвентисты отказывались подчиниться закону о беглых рабах принятому в США, по свидетельству Е.Уайт, этот закон находиться в прямом противоречии с учением Христа</w:t>
      </w:r>
      <w:r w:rsidRPr="00CE6B45">
        <w:rPr>
          <w:vertAlign w:val="superscript"/>
        </w:rPr>
        <w:footnoteReference w:id="9"/>
      </w:r>
      <w:r w:rsidRPr="00CE6B45">
        <w:t>,: «Мы не можем быть послушны закону нашей страны, требующему от нас выдать раба его господину, и мы должны нести ответственность за последствия нарушения этого закона».</w:t>
      </w:r>
      <w:r w:rsidRPr="00CE6B45">
        <w:rPr>
          <w:vertAlign w:val="superscript"/>
        </w:rPr>
        <w:footnoteReference w:id="10"/>
      </w:r>
    </w:p>
    <w:p w:rsidR="00A60CE9" w:rsidRPr="00CE6B45" w:rsidRDefault="00A60CE9" w:rsidP="00A60CE9">
      <w:pPr>
        <w:jc w:val="both"/>
      </w:pPr>
      <w:r w:rsidRPr="00CE6B45">
        <w:tab/>
        <w:t>В вопросах же, не противоречащих вероучению Церкви, адвентисты должны повиноваться властям: «…Наша работа не заключается в том, чтобы выступать с нападками на правительство… Чем меньше будет нападок на авторитеты и власти, тем больше работы будет сделано для Бога</w:t>
      </w:r>
      <w:proofErr w:type="gramStart"/>
      <w:r w:rsidRPr="00CE6B45">
        <w:t>… П</w:t>
      </w:r>
      <w:proofErr w:type="gramEnd"/>
      <w:r w:rsidRPr="00CE6B45">
        <w:t>усть Адвентисты седьмого дня не совершают ничего, что могло бы выделить их как нарушителей закона и непослушных…</w:t>
      </w:r>
      <w:r w:rsidRPr="00CE6B45">
        <w:rPr>
          <w:vertAlign w:val="superscript"/>
        </w:rPr>
        <w:footnoteReference w:id="11"/>
      </w:r>
      <w:r w:rsidRPr="00CE6B45">
        <w:t>».</w:t>
      </w:r>
    </w:p>
    <w:p w:rsidR="00A60CE9" w:rsidRPr="00CE6B45" w:rsidRDefault="00A60CE9" w:rsidP="00A60CE9">
      <w:pPr>
        <w:jc w:val="both"/>
      </w:pPr>
      <w:r w:rsidRPr="00CE6B45">
        <w:t xml:space="preserve">Е. Уайт призывает к осторожности в оценке деятельности правительства со стороны христиан. «…Это неблагоразумно постоянно выискивать ошибки в том, что совершается руководителями правительства. Это не наша работа нападать на личности или учреждения. Мы должны проявить большую осторожность, чтобы нас не </w:t>
      </w:r>
      <w:proofErr w:type="gramStart"/>
      <w:r w:rsidRPr="00CE6B45">
        <w:t>поняли</w:t>
      </w:r>
      <w:proofErr w:type="gramEnd"/>
      <w:r w:rsidRPr="00CE6B45">
        <w:t xml:space="preserve"> как выставляющих себя против гражданских властей… Мы не должны проявлять такой образ действий, который выделит нас как кажущихся защитников измены государству. Мы </w:t>
      </w:r>
      <w:r w:rsidRPr="00CE6B45">
        <w:lastRenderedPageBreak/>
        <w:t>должны удалять из наших литературных произведений и высказываний каждое выражение, которое, если взять его отдельно, может быть истолковано настолько превратно, что покажется враждебным по отношению к закону и порядку. Все должно быть тщательно рассмотрено, чтобы мы не были отмечены как подстрекающие к неверности своей стране и ее законам…</w:t>
      </w:r>
      <w:r w:rsidRPr="00CE6B45">
        <w:rPr>
          <w:vertAlign w:val="superscript"/>
        </w:rPr>
        <w:footnoteReference w:id="12"/>
      </w:r>
      <w:r w:rsidRPr="00CE6B45">
        <w:t>».</w:t>
      </w:r>
    </w:p>
    <w:p w:rsidR="00A60CE9" w:rsidRPr="00CE6B45" w:rsidRDefault="00A60CE9" w:rsidP="00A60CE9">
      <w:pPr>
        <w:jc w:val="both"/>
      </w:pPr>
      <w:r w:rsidRPr="00CE6B45">
        <w:t xml:space="preserve">Вопрос участия адвентистов в политической деятельности остро встал уже в 90-ые гг. Некоторые из адвентистов были вовлечены в предвыборную президентскую кампанию В. Д. </w:t>
      </w:r>
      <w:proofErr w:type="spellStart"/>
      <w:r w:rsidRPr="00CE6B45">
        <w:t>Брейена</w:t>
      </w:r>
      <w:proofErr w:type="spellEnd"/>
      <w:r w:rsidRPr="00CE6B45">
        <w:t xml:space="preserve"> в </w:t>
      </w:r>
      <w:smartTag w:uri="urn:schemas-microsoft-com:office:smarttags" w:element="metricconverter">
        <w:smartTagPr>
          <w:attr w:name="ProductID" w:val="1896 г"/>
        </w:smartTagPr>
        <w:r w:rsidRPr="00CE6B45">
          <w:t>1896 г</w:t>
        </w:r>
      </w:smartTag>
      <w:r w:rsidRPr="00CE6B45">
        <w:t>. Они поддерживали финансовые реформы этого кандидата. Е. Уайт обратилась с призывом держаться в стороне от этих политических вопросов</w:t>
      </w:r>
      <w:r w:rsidRPr="00CE6B45">
        <w:rPr>
          <w:vertAlign w:val="superscript"/>
        </w:rPr>
        <w:footnoteReference w:id="13"/>
      </w:r>
      <w:r w:rsidRPr="00CE6B45">
        <w:t xml:space="preserve">. </w:t>
      </w:r>
    </w:p>
    <w:p w:rsidR="00A60CE9" w:rsidRPr="00CE6B45" w:rsidRDefault="00A60CE9" w:rsidP="00A60CE9">
      <w:pPr>
        <w:jc w:val="both"/>
      </w:pPr>
      <w:r w:rsidRPr="00CE6B45">
        <w:tab/>
        <w:t xml:space="preserve">Участие в политических партиях, по словам Е.Уайт, может привести к расколу внутри Церкви. «Какой дух воспримет наш народ, когда те, которые верят, что мы теперь живем во время третьей ангельской вести, братья одной и той же веры, окажемся, как носящие отличия противодействующих политических партий, провозглашающих противоположные мысли и высказывающих свои </w:t>
      </w:r>
      <w:proofErr w:type="gramStart"/>
      <w:r w:rsidRPr="00CE6B45">
        <w:t>совершенно отличные</w:t>
      </w:r>
      <w:proofErr w:type="gramEnd"/>
      <w:r w:rsidRPr="00CE6B45">
        <w:t xml:space="preserve"> мнения…</w:t>
      </w:r>
      <w:r w:rsidRPr="00CE6B45">
        <w:rPr>
          <w:vertAlign w:val="superscript"/>
        </w:rPr>
        <w:footnoteReference w:id="14"/>
      </w:r>
      <w:r w:rsidRPr="00CE6B45">
        <w:t xml:space="preserve">». И в другом месте: «Среди исповедующих настоящую истину имеются лица, которые будут побуждены выражать свои взгляды и политические предпочтения, и таким образом в церковь войдут </w:t>
      </w:r>
      <w:proofErr w:type="gramStart"/>
      <w:r w:rsidRPr="00CE6B45">
        <w:t>разделения</w:t>
      </w:r>
      <w:proofErr w:type="gramEnd"/>
      <w:r w:rsidRPr="00CE6B45">
        <w:t xml:space="preserve">… Господь желает, чтобы его народ был мертв к политическим вопросам. Относительно таких тем – молчание является красноречием… Мы не можем без риска голосовать за политические партии, ибо мы не знаем, за кого мы голосуем… Десятина не должна быть употреблена, чтобы платить какому-либо человеку за </w:t>
      </w:r>
      <w:proofErr w:type="gramStart"/>
      <w:r w:rsidRPr="00CE6B45">
        <w:t>разглагольствования</w:t>
      </w:r>
      <w:proofErr w:type="gramEnd"/>
      <w:r w:rsidRPr="00CE6B45">
        <w:t xml:space="preserve"> на политические вопросы</w:t>
      </w:r>
      <w:r w:rsidRPr="00CE6B45">
        <w:rPr>
          <w:vertAlign w:val="superscript"/>
        </w:rPr>
        <w:footnoteReference w:id="15"/>
      </w:r>
      <w:r w:rsidRPr="00CE6B45">
        <w:t>». Таким образом, запрет верующим заниматься политической агитацией в церкви обусловлен конфликтом различных интересов. Служители должны проповедовать Слово Божье, а не агитировать за тех или иных кандидатов на выборах. Кроме того, участие в различных политических партиях может привести к расколу внутри Церкви.</w:t>
      </w:r>
    </w:p>
    <w:p w:rsidR="00A60CE9" w:rsidRPr="00CE6B45" w:rsidRDefault="00A60CE9" w:rsidP="00A60CE9">
      <w:pPr>
        <w:ind w:firstLine="708"/>
        <w:jc w:val="both"/>
      </w:pPr>
      <w:r w:rsidRPr="00CE6B45">
        <w:t>Неучастие адвентистов в политике Е. Уайт обосновывала также еще и тем, что Христос не занимался политической деятельностью. «Христос не пытался произвести гражданскую реформу в его время. Он держал Себя в стороне от земных правлений. Христос возрождал сердца людей и призывал к внутренней реформе»</w:t>
      </w:r>
      <w:r w:rsidRPr="00CE6B45">
        <w:rPr>
          <w:vertAlign w:val="superscript"/>
        </w:rPr>
        <w:footnoteReference w:id="16"/>
      </w:r>
      <w:r w:rsidRPr="00CE6B45">
        <w:t xml:space="preserve">. «Снова и снова Христа приглашали разрешать юридические и политические вопросы. Но Он отказывался вмешиваться в </w:t>
      </w:r>
      <w:r w:rsidRPr="00CE6B45">
        <w:lastRenderedPageBreak/>
        <w:t>мирские дела. Он знал, что в политическом мире судебные дела велись несправедливо, проявлялся жестокий деспотизм»</w:t>
      </w:r>
      <w:r w:rsidRPr="00CE6B45">
        <w:rPr>
          <w:vertAlign w:val="superscript"/>
        </w:rPr>
        <w:footnoteReference w:id="17"/>
      </w:r>
      <w:r w:rsidRPr="00CE6B45">
        <w:t>.</w:t>
      </w:r>
    </w:p>
    <w:p w:rsidR="00A60CE9" w:rsidRPr="00CE6B45" w:rsidRDefault="00A60CE9" w:rsidP="00A60CE9">
      <w:pPr>
        <w:jc w:val="both"/>
      </w:pPr>
      <w:r w:rsidRPr="00CE6B45">
        <w:tab/>
        <w:t>Участие Церкви в политических партиях приводит к слиянию с миром и утрате веры. «Народ Божий вызывается из мира, чтобы быть отдельными от мира. Поэтому для них опасно занимать какую-либо сторону в политических вопросах, независимо от того, какое преимущество они могли бы иметь… Он (Бог) не может одобрить тех, которые соединяются с людьми, поглощенными мирскими интересами. Мы совершенно не соответствуем своему месту, когда отождествляем себя с интересами различных партий…</w:t>
      </w:r>
      <w:r w:rsidRPr="00CE6B45">
        <w:rPr>
          <w:vertAlign w:val="superscript"/>
        </w:rPr>
        <w:footnoteReference w:id="18"/>
      </w:r>
      <w:r w:rsidRPr="00CE6B45">
        <w:t>».</w:t>
      </w:r>
    </w:p>
    <w:p w:rsidR="00A60CE9" w:rsidRPr="00CE6B45" w:rsidRDefault="00A60CE9" w:rsidP="00A60CE9">
      <w:pPr>
        <w:jc w:val="both"/>
      </w:pPr>
      <w:r w:rsidRPr="00CE6B45">
        <w:tab/>
        <w:t xml:space="preserve">Вместе с тем Е.Уайт поддерживала участие членов Церкви в голосовании по вопросам, актуальным для Церкви, таким как, например, запрет на употребление алкоголя. «Вопрос относительно голосования в пользу запрещения продажи или ограничения торговли спиртными напитками был поднят в лагерном собрании, происходившем в Де-Мойне, штат Айова, в начале лета </w:t>
      </w:r>
      <w:smartTag w:uri="urn:schemas-microsoft-com:office:smarttags" w:element="metricconverter">
        <w:smartTagPr>
          <w:attr w:name="ProductID" w:val="1881 г"/>
        </w:smartTagPr>
        <w:r w:rsidRPr="00CE6B45">
          <w:t>1881 г</w:t>
        </w:r>
      </w:smartTag>
      <w:r w:rsidRPr="00CE6B45">
        <w:t xml:space="preserve">. Делегатами для рассмотрения была предложена позиция, в которой выражено: </w:t>
      </w:r>
      <w:proofErr w:type="gramStart"/>
      <w:r w:rsidRPr="00CE6B45">
        <w:t>«Принимая во внимание нашу глубокую заинтересованность к увеличивающемуся движению воздержания в этом штате, мы предлагаем всем нашим служителям применить все их влияние среди наших церквей и широких масс народа и убедить таковых использовать каждое согласованное усилие посредством личного участия и во время голосования в пользу запрещения продажи спиртных напитков к поправке Конституции, которую сторонники воздержания пытаются обеспечить</w:t>
      </w:r>
      <w:r w:rsidRPr="00CE6B45">
        <w:rPr>
          <w:vertAlign w:val="superscript"/>
        </w:rPr>
        <w:footnoteReference w:id="19"/>
      </w:r>
      <w:r w:rsidRPr="00CE6B45">
        <w:t xml:space="preserve">». </w:t>
      </w:r>
      <w:proofErr w:type="gramEnd"/>
    </w:p>
    <w:p w:rsidR="00A60CE9" w:rsidRPr="00CE6B45" w:rsidRDefault="00A60CE9" w:rsidP="00A60CE9">
      <w:pPr>
        <w:jc w:val="both"/>
      </w:pPr>
      <w:r w:rsidRPr="00CE6B45">
        <w:tab/>
        <w:t xml:space="preserve">С другой стороны участие адвентистов в общественном управлении, по мнению Е.Уайт, не является грехом, а наоборот возможностью влиять на принятие законов направленных на оздоровление нации и укрепление ее моральных устоев. Данная позиция изложена в ее выступлении к студентам колледжа в </w:t>
      </w:r>
      <w:proofErr w:type="spellStart"/>
      <w:r w:rsidRPr="00CE6B45">
        <w:t>Батлкрике</w:t>
      </w:r>
      <w:proofErr w:type="spellEnd"/>
      <w:r w:rsidRPr="00CE6B45">
        <w:t xml:space="preserve">, 15 ноября </w:t>
      </w:r>
      <w:smartTag w:uri="urn:schemas-microsoft-com:office:smarttags" w:element="metricconverter">
        <w:smartTagPr>
          <w:attr w:name="ProductID" w:val="1883 г"/>
        </w:smartTagPr>
        <w:r w:rsidRPr="00CE6B45">
          <w:t>1883 г</w:t>
        </w:r>
      </w:smartTag>
      <w:r w:rsidRPr="00CE6B45">
        <w:t>. в котором говориться</w:t>
      </w:r>
      <w:proofErr w:type="gramStart"/>
      <w:r w:rsidRPr="00CE6B45">
        <w:t>,: «</w:t>
      </w:r>
      <w:proofErr w:type="gramEnd"/>
      <w:r w:rsidRPr="00CE6B45">
        <w:t xml:space="preserve">Дорогая молодежь! Какова цель и намерение вашей жизни? Не желаете ли вы при достижении образования иметь имя и положение в мире? Не находятся ли в вашем сознании мысли, которые не осмеливаетесь выразить, что вы однажды сможете стоять на высоком уровне умственного величия, что вы сможете заседать в совещательных и законодательных собраниях, чтобы помогать вырабатывать законы для нации? В этих пылких стремлениях нет ничего греховного, ничего несправедливого. Каждый из нас может поставить себе цель. Вы не должны быть довольны </w:t>
      </w:r>
      <w:proofErr w:type="gramStart"/>
      <w:r w:rsidRPr="00CE6B45">
        <w:t>посредственными</w:t>
      </w:r>
      <w:proofErr w:type="gramEnd"/>
      <w:r w:rsidRPr="00CE6B45">
        <w:t xml:space="preserve"> достижениями. Цель </w:t>
      </w:r>
      <w:r w:rsidRPr="00CE6B45">
        <w:lastRenderedPageBreak/>
        <w:t>высока, и вы не должны щадить никаких усилий, чтобы достигнуть поставленного образца и цели…»</w:t>
      </w:r>
      <w:r w:rsidRPr="00CE6B45">
        <w:rPr>
          <w:vertAlign w:val="superscript"/>
        </w:rPr>
        <w:footnoteReference w:id="20"/>
      </w:r>
    </w:p>
    <w:p w:rsidR="00A60CE9" w:rsidRPr="00CE6B45" w:rsidRDefault="00A60CE9" w:rsidP="00A60CE9">
      <w:pPr>
        <w:jc w:val="both"/>
      </w:pPr>
      <w:r w:rsidRPr="00CE6B45">
        <w:tab/>
        <w:t xml:space="preserve">В середине 90-х г.г. </w:t>
      </w:r>
      <w:r w:rsidRPr="00CE6B45">
        <w:rPr>
          <w:lang w:val="en-US"/>
        </w:rPr>
        <w:t>XIX</w:t>
      </w:r>
      <w:r w:rsidRPr="00CE6B45">
        <w:t xml:space="preserve"> в. неожиданно для </w:t>
      </w:r>
      <w:proofErr w:type="spellStart"/>
      <w:r w:rsidRPr="00CE6B45">
        <w:t>адвентистской</w:t>
      </w:r>
      <w:proofErr w:type="spellEnd"/>
      <w:r w:rsidRPr="00CE6B45">
        <w:t xml:space="preserve"> церкви встает вопрос принятия или непринятия льгот от государства. Он заключается в следующем: являются ли льготы нарушением церковного принципа отделения Церкви от государства? Во время сессии Генеральной конференции, проходившей с 17 февраля по 6 марта </w:t>
      </w:r>
      <w:smartTag w:uri="urn:schemas-microsoft-com:office:smarttags" w:element="metricconverter">
        <w:smartTagPr>
          <w:attr w:name="ProductID" w:val="1893 г"/>
        </w:smartTagPr>
        <w:r w:rsidRPr="00CE6B45">
          <w:t>1893 г</w:t>
        </w:r>
      </w:smartTag>
      <w:r w:rsidRPr="00CE6B45">
        <w:t xml:space="preserve">., было получено сообщение о предоставлении свободной, незанятой земли для миссионерских станций в </w:t>
      </w:r>
      <w:proofErr w:type="spellStart"/>
      <w:r w:rsidRPr="00CE6B45">
        <w:t>Мешонеленде</w:t>
      </w:r>
      <w:proofErr w:type="spellEnd"/>
      <w:r w:rsidRPr="00CE6B45">
        <w:t>, в Южной Африке. Встал вопрос</w:t>
      </w:r>
      <w:proofErr w:type="gramStart"/>
      <w:r w:rsidRPr="00CE6B45">
        <w:t xml:space="preserve">,: </w:t>
      </w:r>
      <w:proofErr w:type="gramEnd"/>
      <w:r w:rsidRPr="00CE6B45">
        <w:t>принимать ли этот дар местного правительства Церкви или нет? Конференция вынесла решение отказаться от привилегий освобождения от налогов по церковному имуществу исходя из принципа отделения Церкви от государства, на конференции было принято решение отказаться от каких-либо налоговых льгот со стороны государства и даже способствовать продвижению идеи отмены льгот на законодательном уровне.</w:t>
      </w:r>
      <w:r w:rsidRPr="00CE6B45">
        <w:rPr>
          <w:vertAlign w:val="superscript"/>
        </w:rPr>
        <w:footnoteReference w:id="21"/>
      </w:r>
      <w:r w:rsidRPr="00CE6B45">
        <w:t xml:space="preserve">  Однако в конце </w:t>
      </w:r>
      <w:smartTag w:uri="urn:schemas-microsoft-com:office:smarttags" w:element="metricconverter">
        <w:smartTagPr>
          <w:attr w:name="ProductID" w:val="1893 г"/>
        </w:smartTagPr>
        <w:r w:rsidRPr="00CE6B45">
          <w:t>1893 г</w:t>
        </w:r>
      </w:smartTag>
      <w:r w:rsidRPr="00CE6B45">
        <w:t xml:space="preserve">. </w:t>
      </w:r>
      <w:proofErr w:type="spellStart"/>
      <w:r w:rsidRPr="00CE6B45">
        <w:t>адвентистская</w:t>
      </w:r>
      <w:proofErr w:type="spellEnd"/>
      <w:r w:rsidRPr="00CE6B45">
        <w:t xml:space="preserve"> миссия в Южной Африке приняла в дар от Британской Южно-Африканской земельной кампании </w:t>
      </w:r>
      <w:smartTag w:uri="urn:schemas-microsoft-com:office:smarttags" w:element="metricconverter">
        <w:smartTagPr>
          <w:attr w:name="ProductID" w:val="4800 гектар"/>
        </w:smartTagPr>
        <w:r w:rsidRPr="00CE6B45">
          <w:t>4800 гектар</w:t>
        </w:r>
      </w:smartTag>
      <w:r w:rsidRPr="00CE6B45">
        <w:t xml:space="preserve"> земли в </w:t>
      </w:r>
      <w:proofErr w:type="spellStart"/>
      <w:r w:rsidRPr="00CE6B45">
        <w:t>Мешонеленде</w:t>
      </w:r>
      <w:proofErr w:type="spellEnd"/>
      <w:r w:rsidRPr="00CE6B45">
        <w:t>, считая, что этот дар сделан не со стороны правительства, но со стороны частной компании.</w:t>
      </w:r>
      <w:r w:rsidRPr="00CE6B45">
        <w:rPr>
          <w:vertAlign w:val="superscript"/>
        </w:rPr>
        <w:footnoteReference w:id="22"/>
      </w:r>
      <w:r w:rsidRPr="00CE6B45">
        <w:t xml:space="preserve"> Представители Генеральной конференции подвергли критике действие миссии, мотивируя это тем, что Британская Южно-Африканская земельная компания является в действительности колониальным правительством в Южной Африке, которое угнетает местное населения и, следовательно, принятие Церковью даров от нее недопустимо и аморально.</w:t>
      </w:r>
      <w:r w:rsidRPr="00CE6B45">
        <w:rPr>
          <w:vertAlign w:val="superscript"/>
        </w:rPr>
        <w:footnoteReference w:id="23"/>
      </w:r>
      <w:r w:rsidRPr="00CE6B45">
        <w:t xml:space="preserve"> Между представителями миссии в Южной Африке и руководством Церкви в Америке разгорелся настоящий спор, по вопросу принятия в дар земли от местных властей. Руководители Генеральной конференции и руководители миссии направили письма Е.Уайт, которая в то время находилась в Австралии с просьбой разъяснить данный вопрос.</w:t>
      </w:r>
    </w:p>
    <w:p w:rsidR="00A60CE9" w:rsidRPr="00CE6B45" w:rsidRDefault="00A60CE9" w:rsidP="00A60CE9">
      <w:pPr>
        <w:ind w:firstLine="708"/>
        <w:jc w:val="both"/>
      </w:pPr>
      <w:r w:rsidRPr="00CE6B45">
        <w:t xml:space="preserve">В ответном письме от 30 января </w:t>
      </w:r>
      <w:smartTag w:uri="urn:schemas-microsoft-com:office:smarttags" w:element="metricconverter">
        <w:smartTagPr>
          <w:attr w:name="ProductID" w:val="1895 г"/>
        </w:smartTagPr>
        <w:r w:rsidRPr="00CE6B45">
          <w:t>1895 г</w:t>
        </w:r>
      </w:smartTag>
      <w:r w:rsidRPr="00CE6B45">
        <w:t xml:space="preserve">. Е.Уайт отмечала, что можно принимать дары от правительства и пользоваться налоговыми льготами, если при этом это не ведет к нарушению принципов </w:t>
      </w:r>
      <w:proofErr w:type="spellStart"/>
      <w:r w:rsidRPr="00CE6B45">
        <w:t>адвентистского</w:t>
      </w:r>
      <w:proofErr w:type="spellEnd"/>
      <w:r w:rsidRPr="00CE6B45">
        <w:t xml:space="preserve"> вероисповедания. Эти дары послужат лучшему служению Церкви в </w:t>
      </w:r>
      <w:proofErr w:type="gramStart"/>
      <w:r w:rsidRPr="00CE6B45">
        <w:t>мире</w:t>
      </w:r>
      <w:proofErr w:type="gramEnd"/>
      <w:r w:rsidRPr="00CE6B45">
        <w:t xml:space="preserve"> и отвергать их было бы неразумно. «Мы должны поддерживать связи с высокопоставленными людьми, и, будучи мудрыми, как змеи, и простыми, как голуби, мы можем добиться от них преимуществ, ибо Бог в состоянии пробудить их сердца сделать многое ради Своего народа».</w:t>
      </w:r>
      <w:r w:rsidRPr="00CE6B45">
        <w:rPr>
          <w:vertAlign w:val="superscript"/>
        </w:rPr>
        <w:footnoteReference w:id="24"/>
      </w:r>
      <w:r w:rsidRPr="00CE6B45">
        <w:t xml:space="preserve"> По ее мнению, принятие даров от правительства не является нарушением принципа отделения Церкви от государства. Таким образом, вопрос о принятии даров и налоговых льгот для Церкви был успешно решен к </w:t>
      </w:r>
      <w:smartTag w:uri="urn:schemas-microsoft-com:office:smarttags" w:element="metricconverter">
        <w:smartTagPr>
          <w:attr w:name="ProductID" w:val="1895 г"/>
        </w:smartTagPr>
        <w:r w:rsidRPr="00CE6B45">
          <w:t>1895 г</w:t>
        </w:r>
      </w:smartTag>
      <w:r w:rsidRPr="00CE6B45">
        <w:t>.</w:t>
      </w:r>
    </w:p>
    <w:p w:rsidR="00A60CE9" w:rsidRPr="00CE6B45" w:rsidRDefault="00A60CE9" w:rsidP="00A60CE9">
      <w:pPr>
        <w:ind w:firstLine="708"/>
        <w:jc w:val="both"/>
      </w:pPr>
      <w:r w:rsidRPr="00CE6B45">
        <w:lastRenderedPageBreak/>
        <w:t>Е. Уайт неоднократно высказывалась против введения закона принуждающего к чтению Библии в общественных школах. Церковь не имеет права влиять принудительным образом на мир в вопросах религиозного характера. С другой стороны, она выступала против того, чтобы Церковь открыто протестовала против такого законодательства, поскольку такой протест может быть неправильно истолкован в обществе. Вместе с тем, если закон будет принят, Церковь должна будет попытаться использовать его для наставления молодежи библейским принципам.</w:t>
      </w:r>
      <w:r w:rsidRPr="00CE6B45">
        <w:rPr>
          <w:vertAlign w:val="superscript"/>
        </w:rPr>
        <w:footnoteReference w:id="25"/>
      </w:r>
    </w:p>
    <w:p w:rsidR="00A60CE9" w:rsidRPr="00CE6B45" w:rsidRDefault="00A60CE9" w:rsidP="00A60CE9">
      <w:pPr>
        <w:ind w:firstLine="708"/>
        <w:jc w:val="both"/>
      </w:pPr>
      <w:r w:rsidRPr="00CE6B45">
        <w:t>Посещение школы по субботам Е. Уайт считала отступлением от библейских принципов. Родители должны договариваться с администрацией школ, чтобы их дети в субботу были освобождены от занятий.</w:t>
      </w:r>
      <w:r w:rsidRPr="00CE6B45">
        <w:rPr>
          <w:vertAlign w:val="superscript"/>
        </w:rPr>
        <w:footnoteReference w:id="26"/>
      </w:r>
      <w:r w:rsidRPr="00CE6B45">
        <w:t>В свою очередь церковные школы должны соответствовать государственному стандарту образования</w:t>
      </w:r>
      <w:proofErr w:type="gramStart"/>
      <w:r w:rsidRPr="00CE6B45">
        <w:t>,: «…</w:t>
      </w:r>
      <w:proofErr w:type="gramEnd"/>
      <w:r w:rsidRPr="00CE6B45">
        <w:t>наши воспитательные школы в различных местностях должны иметь наиболее благоприятные возможности для квалифицированной подготовки нашего юношества, чтобы они при экзаменах соответствовали определенным познаниям согласно государственных законов, касающихся студентов-медиков.  Для этой цели должны быть привлечены самые лучшие воспитательные таланты, чтобы наши школы могли быть приведены в соответствие с требуемыми стандартами».</w:t>
      </w:r>
      <w:r w:rsidRPr="00CE6B45">
        <w:rPr>
          <w:vertAlign w:val="superscript"/>
        </w:rPr>
        <w:footnoteReference w:id="27"/>
      </w:r>
      <w:r w:rsidRPr="00CE6B45">
        <w:t xml:space="preserve"> Согласно Е. Уайт приведение программ </w:t>
      </w:r>
      <w:proofErr w:type="spellStart"/>
      <w:r w:rsidRPr="00CE6B45">
        <w:t>адвентистских</w:t>
      </w:r>
      <w:proofErr w:type="spellEnd"/>
      <w:r w:rsidRPr="00CE6B45">
        <w:t xml:space="preserve"> школ в соответствие с программами государственных образовательных учреждений необходимо для того, чтобы </w:t>
      </w:r>
      <w:proofErr w:type="spellStart"/>
      <w:r w:rsidRPr="00CE6B45">
        <w:t>адвентистская</w:t>
      </w:r>
      <w:proofErr w:type="spellEnd"/>
      <w:r w:rsidRPr="00CE6B45">
        <w:t xml:space="preserve"> молодежь получала полное образование и не поступала в другие учебные заведения.</w:t>
      </w:r>
      <w:r w:rsidRPr="00CE6B45">
        <w:rPr>
          <w:vertAlign w:val="superscript"/>
        </w:rPr>
        <w:footnoteReference w:id="28"/>
      </w:r>
    </w:p>
    <w:p w:rsidR="00A60CE9" w:rsidRPr="00CE6B45" w:rsidRDefault="00A60CE9" w:rsidP="00A60CE9">
      <w:pPr>
        <w:jc w:val="both"/>
      </w:pPr>
      <w:r w:rsidRPr="00CE6B45">
        <w:t>Гражданская война 1861-</w:t>
      </w:r>
      <w:smartTag w:uri="urn:schemas-microsoft-com:office:smarttags" w:element="metricconverter">
        <w:smartTagPr>
          <w:attr w:name="ProductID" w:val="64 г"/>
        </w:smartTagPr>
        <w:r w:rsidRPr="00CE6B45">
          <w:t>64 г</w:t>
        </w:r>
      </w:smartTag>
      <w:r w:rsidRPr="00CE6B45">
        <w:t>.г. поставила перед Церковью вопрос о службе в армии. Е. Уайт крайне негативно оценила характер гражданской войны и призвала адвентистов отказаться от участия в службе в действующей армии</w:t>
      </w:r>
      <w:proofErr w:type="gramStart"/>
      <w:r w:rsidRPr="00CE6B45">
        <w:t>.</w:t>
      </w:r>
      <w:proofErr w:type="gramEnd"/>
      <w:r w:rsidRPr="00CE6B45">
        <w:t xml:space="preserve"> «… </w:t>
      </w:r>
      <w:proofErr w:type="gramStart"/>
      <w:r w:rsidRPr="00CE6B45">
        <w:t>д</w:t>
      </w:r>
      <w:proofErr w:type="gramEnd"/>
      <w:r w:rsidRPr="00CE6B45">
        <w:t>ети Божьи, являющиеся Его драгоценным достоянием, не могут участвовать в этой странной войне, ибо она противоречит всем принципам их веры. В армии они не смогут одновременно исполнять приказы офицеров и быть послушны истине. Им придется все время поступать против своей совести</w:t>
      </w:r>
      <w:proofErr w:type="gramStart"/>
      <w:r w:rsidRPr="00CE6B45">
        <w:t>.»</w:t>
      </w:r>
      <w:r w:rsidRPr="00CE6B45">
        <w:rPr>
          <w:vertAlign w:val="superscript"/>
        </w:rPr>
        <w:footnoteReference w:id="29"/>
      </w:r>
      <w:proofErr w:type="gramEnd"/>
    </w:p>
    <w:p w:rsidR="00A60CE9" w:rsidRPr="00CE6B45" w:rsidRDefault="00A60CE9" w:rsidP="00A60CE9">
      <w:pPr>
        <w:ind w:firstLine="708"/>
        <w:jc w:val="both"/>
      </w:pPr>
      <w:r w:rsidRPr="00CE6B45">
        <w:t>Е. Уайт считала, что необходимо делать все возможное, чтобы не нести службы в армии: «Под страхом Божьим я могу сказать, что мы правильно поступаем, если будем делать все возможное, чтобы отвратить брем</w:t>
      </w:r>
      <w:r>
        <w:t>я (имеется в виду служба в армии</w:t>
      </w:r>
      <w:r w:rsidRPr="00CE6B45">
        <w:t>), которое полагают на наш народ».</w:t>
      </w:r>
      <w:r w:rsidRPr="00CE6B45">
        <w:rPr>
          <w:vertAlign w:val="superscript"/>
        </w:rPr>
        <w:footnoteReference w:id="30"/>
      </w:r>
      <w:r w:rsidRPr="00CE6B45">
        <w:t xml:space="preserve"> Однако она не была против службы в армии в мирное время. Она допускала возможность прохождения военных сборов в соответствии с </w:t>
      </w:r>
      <w:r w:rsidRPr="00CE6B45">
        <w:lastRenderedPageBreak/>
        <w:t>законодательством страны</w:t>
      </w:r>
      <w:r w:rsidRPr="00CE6B45">
        <w:rPr>
          <w:vertAlign w:val="superscript"/>
        </w:rPr>
        <w:footnoteReference w:id="31"/>
      </w:r>
      <w:r w:rsidRPr="00CE6B45">
        <w:t>. Эти положения определили дальнейшее отношение адвентистов к службе в армии. В дальнейшем адвентисты несли службу в армии в мирное время, в нестроевых частях, в которых служба не связана с применением оружия.</w:t>
      </w:r>
    </w:p>
    <w:p w:rsidR="00A60CE9" w:rsidRPr="00CE6B45" w:rsidRDefault="00A60CE9" w:rsidP="00A60CE9">
      <w:pPr>
        <w:ind w:firstLine="708"/>
        <w:jc w:val="both"/>
      </w:pPr>
      <w:r w:rsidRPr="00CE6B45">
        <w:t xml:space="preserve">В послевоенные годы в США обострились проблемы между трудом и капиталом. Быстрая индустриализация страны привела к </w:t>
      </w:r>
      <w:proofErr w:type="gramStart"/>
      <w:r w:rsidRPr="00CE6B45">
        <w:t>огромному</w:t>
      </w:r>
      <w:proofErr w:type="gramEnd"/>
      <w:r w:rsidRPr="00CE6B45">
        <w:t xml:space="preserve"> социальному напряжения в стране. Низкая заработная плата, 12 часовой рабочий день, использование дешевого детского труда, отсутствие техники безопасности при производстве и отсутствии компенсаций за полученные производственные травмы, высокая смертность среди рабочих и т.д. - все это приводило к стихийным выступлениям рабочих. Одним из способов защиты прав трудящихся стали профсоюзы. Но профсоюзы зачастую также вставали на путь насилия. Работодатели при помощи властей жестоко подавляли выступления рабочих. Кроме того, профсоюзы поддерживала Римско-католическая церковь. В </w:t>
      </w:r>
      <w:smartTag w:uri="urn:schemas-microsoft-com:office:smarttags" w:element="metricconverter">
        <w:smartTagPr>
          <w:attr w:name="ProductID" w:val="1891 г"/>
        </w:smartTagPr>
        <w:r w:rsidRPr="00CE6B45">
          <w:t>1891 г</w:t>
        </w:r>
      </w:smartTag>
      <w:r w:rsidRPr="00CE6B45">
        <w:t xml:space="preserve">. папа Лев </w:t>
      </w:r>
      <w:r w:rsidRPr="00CE6B45">
        <w:rPr>
          <w:lang w:val="en-US"/>
        </w:rPr>
        <w:t>XIII</w:t>
      </w:r>
      <w:r w:rsidRPr="00CE6B45">
        <w:t xml:space="preserve"> издал свою энциклику «</w:t>
      </w:r>
      <w:proofErr w:type="spellStart"/>
      <w:r w:rsidRPr="00CE6B45">
        <w:t>Рерум</w:t>
      </w:r>
      <w:proofErr w:type="spellEnd"/>
      <w:r w:rsidRPr="00CE6B45">
        <w:t xml:space="preserve"> </w:t>
      </w:r>
      <w:proofErr w:type="spellStart"/>
      <w:r w:rsidRPr="00CE6B45">
        <w:t>Новарум</w:t>
      </w:r>
      <w:proofErr w:type="spellEnd"/>
      <w:r w:rsidRPr="00CE6B45">
        <w:t xml:space="preserve">», в которой </w:t>
      </w:r>
      <w:proofErr w:type="gramStart"/>
      <w:r w:rsidRPr="00CE6B45">
        <w:t>осудил нечеловеческое отношение к рабочим</w:t>
      </w:r>
      <w:proofErr w:type="gramEnd"/>
      <w:r w:rsidRPr="00CE6B45">
        <w:t xml:space="preserve">, вызванное неограниченной властью капитала. Многие протестанты в США стали видеть в профсоюзах либо заговор европейских социалистов, разрушающих страну, либо движение католиков направленное на ее крушение. </w:t>
      </w:r>
    </w:p>
    <w:p w:rsidR="00A60CE9" w:rsidRPr="00CE6B45" w:rsidRDefault="00A60CE9" w:rsidP="00A60CE9">
      <w:pPr>
        <w:ind w:firstLine="708"/>
        <w:jc w:val="both"/>
      </w:pPr>
      <w:r w:rsidRPr="00CE6B45">
        <w:t>Е. Уайт выступала как против угнетения рабочих со стороны капитала, так и против профсоюзов, которые в своей борьбе применяют насилие</w:t>
      </w:r>
      <w:r w:rsidRPr="00CE6B45">
        <w:rPr>
          <w:vertAlign w:val="superscript"/>
        </w:rPr>
        <w:footnoteReference w:id="32"/>
      </w:r>
      <w:r w:rsidRPr="00CE6B45">
        <w:t xml:space="preserve">. Она видела в профсоюзах признаки последнего времени, знамения скорого пришествия Христа: «Эти союзы являются одним из знамений последних дней. Люди связываются в связки, приготовляясь к сожжению. Они могут быть членами церкви, но пока они находятся в этих союзах, они не в состоянии соблюдать заповеди Божьи, ибо принадлежность к этим союзам означает - совершенно пренебрегать </w:t>
      </w:r>
      <w:proofErr w:type="spellStart"/>
      <w:r w:rsidRPr="00CE6B45">
        <w:t>Десятисловием</w:t>
      </w:r>
      <w:proofErr w:type="spellEnd"/>
      <w:r w:rsidRPr="00CE6B45">
        <w:t>».</w:t>
      </w:r>
      <w:r w:rsidRPr="00CE6B45">
        <w:rPr>
          <w:vertAlign w:val="superscript"/>
        </w:rPr>
        <w:footnoteReference w:id="33"/>
      </w:r>
    </w:p>
    <w:p w:rsidR="00A60CE9" w:rsidRPr="00CE6B45" w:rsidRDefault="00A60CE9" w:rsidP="00A60CE9">
      <w:pPr>
        <w:ind w:firstLine="708"/>
        <w:jc w:val="both"/>
      </w:pPr>
      <w:r w:rsidRPr="00CE6B45">
        <w:t xml:space="preserve">Вопрос о защите свободы совести впервые встал перед адвентистами в связи с попыткой проведения воскресной реформы. Эта реформа в США в конце </w:t>
      </w:r>
      <w:r w:rsidRPr="00CE6B45">
        <w:rPr>
          <w:lang w:val="en-US"/>
        </w:rPr>
        <w:t>XIX</w:t>
      </w:r>
      <w:r w:rsidRPr="00CE6B45">
        <w:t xml:space="preserve"> </w:t>
      </w:r>
      <w:proofErr w:type="gramStart"/>
      <w:r w:rsidRPr="00CE6B45">
        <w:t>в</w:t>
      </w:r>
      <w:proofErr w:type="gramEnd"/>
      <w:r w:rsidRPr="00CE6B45">
        <w:t xml:space="preserve">. была связана с двумя основными причинами. </w:t>
      </w:r>
      <w:proofErr w:type="gramStart"/>
      <w:r w:rsidRPr="00CE6B45">
        <w:t>Во</w:t>
      </w:r>
      <w:proofErr w:type="gramEnd"/>
      <w:r w:rsidRPr="00CE6B45">
        <w:t xml:space="preserve"> первых, вера протестантов Северной Америки в то, что соблюдение святого Господнего дня означает Божье благословение для нации. Верность воскресенью была тесно связана с судьбоносной ролью Соединенных Штатов в наступлении тысячелетнего царства. Во время гражданской войны интерес протестантов к соблюдению воскресенья резко возрос в связи с теми бедствиями, которые постигли страну во время войны. Многие протестанты считали причиной этому несоблюдение воскресного дня. В </w:t>
      </w:r>
      <w:smartTag w:uri="urn:schemas-microsoft-com:office:smarttags" w:element="metricconverter">
        <w:smartTagPr>
          <w:attr w:name="ProductID" w:val="1864 г"/>
        </w:smartTagPr>
        <w:r w:rsidRPr="00CE6B45">
          <w:t>1864 г</w:t>
        </w:r>
      </w:smartTag>
      <w:r w:rsidRPr="00CE6B45">
        <w:t xml:space="preserve">. в разгар кризиса съезд </w:t>
      </w:r>
      <w:proofErr w:type="spellStart"/>
      <w:r w:rsidRPr="00CE6B45">
        <w:t>евангеликалов</w:t>
      </w:r>
      <w:proofErr w:type="spellEnd"/>
      <w:r w:rsidRPr="00CE6B45">
        <w:t xml:space="preserve"> образовал «Ассоциацию национальных реформ». Группа </w:t>
      </w:r>
      <w:r w:rsidRPr="00CE6B45">
        <w:lastRenderedPageBreak/>
        <w:t>имела целью «поддержать существующие христианские черты американского правления и внести такую поправку в Конституцию Соединенных Штатов, которая указывала бы, что Америка – христианская страна и что она будет исполнять все христианские законы, установления и традиции нашего правительства на неоспоримой юридической основе, указанной в законе страны»</w:t>
      </w:r>
      <w:r w:rsidRPr="00CE6B45">
        <w:rPr>
          <w:vertAlign w:val="superscript"/>
        </w:rPr>
        <w:footnoteReference w:id="34"/>
      </w:r>
      <w:r w:rsidRPr="00CE6B45">
        <w:t>.</w:t>
      </w:r>
    </w:p>
    <w:p w:rsidR="00A60CE9" w:rsidRPr="00CE6B45" w:rsidRDefault="00A60CE9" w:rsidP="00A60CE9">
      <w:pPr>
        <w:ind w:firstLine="708"/>
        <w:jc w:val="both"/>
      </w:pPr>
      <w:r w:rsidRPr="00CE6B45">
        <w:t xml:space="preserve">Второй причиной внимания к воскресному дню явилась иммиграция. В конце </w:t>
      </w:r>
      <w:r w:rsidRPr="00CE6B45">
        <w:rPr>
          <w:lang w:val="en-US"/>
        </w:rPr>
        <w:t>XIX</w:t>
      </w:r>
      <w:r w:rsidRPr="00CE6B45">
        <w:t xml:space="preserve"> в. страну начинают приезжать иммигранты из южной и восточной Европы. Эти иммигранты практиковали соблюдение так называемого «континентального воскресенья», когда работы выполнялись до полудня, а после полудня шумно веселились и отдыхали, употребляя достаточно много спиртных напитков. Таким образом, вопрос соблюдения воскресного дня соединился с протестантской программой воздержания, так как нация стремилась сохранить свою позицию народа, играющего судьбоносную роль в наступлении тысячелетнего царства перед лицом постоянно растущего потока иммигрантов, которые, как считали американцы, становились угрозой их статусу избранной нации.</w:t>
      </w:r>
      <w:r w:rsidRPr="00CE6B45">
        <w:rPr>
          <w:vertAlign w:val="superscript"/>
        </w:rPr>
        <w:footnoteReference w:id="35"/>
      </w:r>
    </w:p>
    <w:p w:rsidR="00A60CE9" w:rsidRPr="00CE6B45" w:rsidRDefault="00A60CE9" w:rsidP="00A60CE9">
      <w:pPr>
        <w:ind w:firstLine="708"/>
        <w:jc w:val="both"/>
      </w:pPr>
      <w:r w:rsidRPr="00CE6B45">
        <w:t xml:space="preserve">Положение адвентистов обострилось в </w:t>
      </w:r>
      <w:smartTag w:uri="urn:schemas-microsoft-com:office:smarttags" w:element="metricconverter">
        <w:smartTagPr>
          <w:attr w:name="ProductID" w:val="1882 г"/>
        </w:smartTagPr>
        <w:r w:rsidRPr="00CE6B45">
          <w:t>1882 г</w:t>
        </w:r>
      </w:smartTag>
      <w:r w:rsidRPr="00CE6B45">
        <w:t xml:space="preserve">. в Калифорнии, когда воскресный вопрос стал решающим на государственных выборах. Местные власти, к примеру, арестовали У.К. Уайт за то, что </w:t>
      </w:r>
      <w:proofErr w:type="spellStart"/>
      <w:r w:rsidRPr="00CE6B45">
        <w:t>Адвентистское</w:t>
      </w:r>
      <w:proofErr w:type="spellEnd"/>
      <w:r w:rsidRPr="00CE6B45">
        <w:t xml:space="preserve"> издательство «</w:t>
      </w:r>
      <w:proofErr w:type="spellStart"/>
      <w:r w:rsidRPr="00CE6B45">
        <w:t>Пассифик</w:t>
      </w:r>
      <w:proofErr w:type="spellEnd"/>
      <w:r w:rsidRPr="00CE6B45">
        <w:t xml:space="preserve"> пресс» работало в воскресенье. Затем преследования за несоблюдение воскресного дня переместились в штаты Арканзас и Теннеси. Власти этих штатов арестовали нескольких служителей адвентистов и заставили их работать, сковав одной цепью, как обычных преступников.</w:t>
      </w:r>
    </w:p>
    <w:p w:rsidR="00A60CE9" w:rsidRPr="00CE6B45" w:rsidRDefault="00A60CE9" w:rsidP="00A60CE9">
      <w:pPr>
        <w:jc w:val="both"/>
      </w:pPr>
      <w:r w:rsidRPr="00CE6B45">
        <w:t xml:space="preserve">В 1888 году </w:t>
      </w:r>
      <w:proofErr w:type="spellStart"/>
      <w:r w:rsidRPr="00CE6B45">
        <w:t>римо-католический</w:t>
      </w:r>
      <w:proofErr w:type="spellEnd"/>
      <w:r w:rsidRPr="00CE6B45">
        <w:t xml:space="preserve"> кардинал Джеймс </w:t>
      </w:r>
      <w:proofErr w:type="spellStart"/>
      <w:r w:rsidRPr="00CE6B45">
        <w:t>Гиббонс</w:t>
      </w:r>
      <w:proofErr w:type="spellEnd"/>
      <w:r w:rsidRPr="00CE6B45">
        <w:t xml:space="preserve"> подписал петицию Конгрессу в пользу национального воскресного закона. Протестанты в США активно поддержали это предложение. «Когда бы они (</w:t>
      </w:r>
      <w:proofErr w:type="spellStart"/>
      <w:r w:rsidRPr="00CE6B45">
        <w:t>римо-католики</w:t>
      </w:r>
      <w:proofErr w:type="spellEnd"/>
      <w:r w:rsidRPr="00CE6B45">
        <w:t>) ни пожелали сотрудничать в деле сопротивления растущему политическому атеизму, - заявил протестантский журнал «</w:t>
      </w:r>
      <w:proofErr w:type="spellStart"/>
      <w:r w:rsidRPr="00CE6B45">
        <w:t>Крисген</w:t>
      </w:r>
      <w:proofErr w:type="spellEnd"/>
      <w:r w:rsidRPr="00CE6B45">
        <w:t xml:space="preserve"> </w:t>
      </w:r>
      <w:proofErr w:type="spellStart"/>
      <w:r w:rsidRPr="00CE6B45">
        <w:t>стейтсмен</w:t>
      </w:r>
      <w:proofErr w:type="spellEnd"/>
      <w:r w:rsidRPr="00CE6B45">
        <w:t xml:space="preserve">» в </w:t>
      </w:r>
      <w:smartTag w:uri="urn:schemas-microsoft-com:office:smarttags" w:element="metricconverter">
        <w:smartTagPr>
          <w:attr w:name="ProductID" w:val="1884 г"/>
        </w:smartTagPr>
        <w:r w:rsidRPr="00CE6B45">
          <w:t>1884 г</w:t>
        </w:r>
      </w:smartTag>
      <w:r w:rsidRPr="00CE6B45">
        <w:t>. – мы будем рады действовать сообща»</w:t>
      </w:r>
      <w:r w:rsidRPr="00CE6B45">
        <w:rPr>
          <w:vertAlign w:val="superscript"/>
        </w:rPr>
        <w:footnoteReference w:id="36"/>
      </w:r>
      <w:r w:rsidRPr="00CE6B45">
        <w:t xml:space="preserve">. </w:t>
      </w:r>
    </w:p>
    <w:p w:rsidR="00A60CE9" w:rsidRPr="00CE6B45" w:rsidRDefault="00A60CE9" w:rsidP="00A60CE9">
      <w:pPr>
        <w:ind w:firstLine="708"/>
        <w:jc w:val="both"/>
      </w:pPr>
      <w:r w:rsidRPr="00CE6B45">
        <w:t xml:space="preserve">Наконец 21 мая </w:t>
      </w:r>
      <w:smartTag w:uri="urn:schemas-microsoft-com:office:smarttags" w:element="metricconverter">
        <w:smartTagPr>
          <w:attr w:name="ProductID" w:val="1888 г"/>
        </w:smartTagPr>
        <w:r w:rsidRPr="00CE6B45">
          <w:t>1888 г</w:t>
        </w:r>
      </w:smartTag>
      <w:r w:rsidRPr="00CE6B45">
        <w:t xml:space="preserve">. Х.В. </w:t>
      </w:r>
      <w:proofErr w:type="spellStart"/>
      <w:r w:rsidRPr="00CE6B45">
        <w:t>Блейер</w:t>
      </w:r>
      <w:proofErr w:type="spellEnd"/>
      <w:r w:rsidRPr="00CE6B45">
        <w:t xml:space="preserve"> из Нью-Хэмпшира поставил на обсуждение в сенате США закон, предписывающий соблюдение воскресенья, как дня религиозного поклонения. Закон </w:t>
      </w:r>
      <w:proofErr w:type="spellStart"/>
      <w:r w:rsidRPr="00CE6B45">
        <w:t>Блейера</w:t>
      </w:r>
      <w:proofErr w:type="spellEnd"/>
      <w:r w:rsidRPr="00CE6B45">
        <w:t xml:space="preserve"> потерпел неудачу и в </w:t>
      </w:r>
      <w:smartTag w:uri="urn:schemas-microsoft-com:office:smarttags" w:element="metricconverter">
        <w:smartTagPr>
          <w:attr w:name="ProductID" w:val="1888 г"/>
        </w:smartTagPr>
        <w:r w:rsidRPr="00CE6B45">
          <w:t>1888 г</w:t>
        </w:r>
      </w:smartTag>
      <w:r w:rsidRPr="00CE6B45">
        <w:t xml:space="preserve">., и в </w:t>
      </w:r>
      <w:smartTag w:uri="urn:schemas-microsoft-com:office:smarttags" w:element="metricconverter">
        <w:smartTagPr>
          <w:attr w:name="ProductID" w:val="1889 г"/>
        </w:smartTagPr>
        <w:r w:rsidRPr="00CE6B45">
          <w:t>1889 г</w:t>
        </w:r>
      </w:smartTag>
      <w:r w:rsidRPr="00CE6B45">
        <w:t>., но в течени</w:t>
      </w:r>
      <w:proofErr w:type="gramStart"/>
      <w:r w:rsidRPr="00CE6B45">
        <w:t>и</w:t>
      </w:r>
      <w:proofErr w:type="gramEnd"/>
      <w:r w:rsidRPr="00CE6B45">
        <w:t xml:space="preserve"> последующих двух десятков лет проект воскресного закона неоднократно выдвигался.</w:t>
      </w:r>
    </w:p>
    <w:p w:rsidR="00A60CE9" w:rsidRPr="00CE6B45" w:rsidRDefault="00A60CE9" w:rsidP="00A60CE9">
      <w:pPr>
        <w:ind w:firstLine="708"/>
        <w:jc w:val="both"/>
      </w:pPr>
      <w:r w:rsidRPr="00CE6B45">
        <w:t xml:space="preserve">Е. Уайт вместе с руководством </w:t>
      </w:r>
      <w:proofErr w:type="spellStart"/>
      <w:r w:rsidRPr="00CE6B45">
        <w:t>адвентистской</w:t>
      </w:r>
      <w:proofErr w:type="spellEnd"/>
      <w:r w:rsidRPr="00CE6B45">
        <w:t xml:space="preserve"> церкви считала, что движение за воскресный закон стало признаком исполнения пророчеств, указывающих на кризис последнего времени, связанный с Законом Божьим. </w:t>
      </w:r>
      <w:r w:rsidRPr="00CE6B45">
        <w:lastRenderedPageBreak/>
        <w:t>Ее самый полный ответ на этот актуальный вопрос дан в книге «Великая Борьба», изданной в 1888 и переизданной 1911 гг.</w:t>
      </w:r>
    </w:p>
    <w:p w:rsidR="00A60CE9" w:rsidRPr="00CE6B45" w:rsidRDefault="00A60CE9" w:rsidP="00A60CE9">
      <w:pPr>
        <w:ind w:firstLine="708"/>
        <w:jc w:val="both"/>
      </w:pPr>
      <w:r w:rsidRPr="00CE6B45">
        <w:t>Попытка принятия на законодательном уровне соблюдения воскрес</w:t>
      </w:r>
      <w:r>
        <w:t xml:space="preserve">ного дня побудило </w:t>
      </w:r>
      <w:r w:rsidRPr="00CE6B45">
        <w:t xml:space="preserve">адвентистов обратить особое внимание на защиту свободы совести. В 1889 году была организована «Национальная ассоциация защиты религиозной свободы», в дальнейшем переименованная в «Международную ассоциацию религиозной свободы», отделения которой организованы в странах, где есть присутствие </w:t>
      </w:r>
      <w:proofErr w:type="spellStart"/>
      <w:r w:rsidRPr="00CE6B45">
        <w:t>адвентистской</w:t>
      </w:r>
      <w:proofErr w:type="spellEnd"/>
      <w:r w:rsidRPr="00CE6B45">
        <w:t xml:space="preserve"> церкви. В </w:t>
      </w:r>
      <w:smartTag w:uri="urn:schemas-microsoft-com:office:smarttags" w:element="metricconverter">
        <w:smartTagPr>
          <w:attr w:name="ProductID" w:val="1893 г"/>
        </w:smartTagPr>
        <w:r w:rsidRPr="00CE6B45">
          <w:t>1893 г</w:t>
        </w:r>
      </w:smartTag>
      <w:r w:rsidRPr="00CE6B45">
        <w:t>. церковью был организован специальный отдел по защите религиозной свободы. Сегодня этот отдел называется отделом «Общественных Связей и Религиозной Свободы</w:t>
      </w:r>
      <w:r>
        <w:t>»</w:t>
      </w:r>
      <w:r w:rsidRPr="00CE6B45">
        <w:t>.</w:t>
      </w:r>
    </w:p>
    <w:p w:rsidR="00A60CE9" w:rsidRDefault="00A60CE9" w:rsidP="00A60CE9">
      <w:pPr>
        <w:ind w:firstLine="708"/>
        <w:jc w:val="both"/>
      </w:pPr>
      <w:r w:rsidRPr="00CE6B45">
        <w:t xml:space="preserve">Процесс формирования отношений адвентистов к государству и обществу закончился к началу </w:t>
      </w:r>
      <w:r w:rsidRPr="00CE6B45">
        <w:rPr>
          <w:lang w:val="en-US"/>
        </w:rPr>
        <w:t>XX</w:t>
      </w:r>
      <w:r w:rsidRPr="00CE6B45">
        <w:t xml:space="preserve"> века. В </w:t>
      </w:r>
      <w:r w:rsidRPr="00CE6B45">
        <w:rPr>
          <w:lang w:val="en-US"/>
        </w:rPr>
        <w:t>XX</w:t>
      </w:r>
      <w:r>
        <w:t xml:space="preserve"> веке</w:t>
      </w:r>
      <w:r w:rsidRPr="00CE6B45">
        <w:t xml:space="preserve"> взгляды адвентистов по данному вопросу оставались неизменными и стабильными.</w:t>
      </w:r>
    </w:p>
    <w:p w:rsidR="00A60CE9" w:rsidRDefault="00A60CE9" w:rsidP="00A60CE9">
      <w:pPr>
        <w:pStyle w:val="2"/>
        <w:jc w:val="both"/>
        <w:rPr>
          <w:rFonts w:ascii="Cambria" w:eastAsia="Times New Roman" w:hAnsi="Cambria" w:cs="Times New Roman"/>
          <w:color w:val="4F81BD"/>
        </w:rPr>
      </w:pPr>
      <w:r>
        <w:rPr>
          <w:rFonts w:ascii="Cambria" w:eastAsia="Times New Roman" w:hAnsi="Cambria" w:cs="Times New Roman"/>
          <w:color w:val="4F81BD"/>
        </w:rPr>
        <w:t>Церковные документы</w:t>
      </w:r>
    </w:p>
    <w:p w:rsidR="00A60CE9" w:rsidRDefault="00A60CE9" w:rsidP="00A60CE9">
      <w:pPr>
        <w:ind w:firstLine="708"/>
        <w:jc w:val="both"/>
      </w:pPr>
      <w:r>
        <w:t>Основы социального учения Церкви Христиан Адвентистов</w:t>
      </w:r>
      <w:proofErr w:type="gramStart"/>
      <w:r>
        <w:t xml:space="preserve"> С</w:t>
      </w:r>
      <w:proofErr w:type="gramEnd"/>
      <w:r>
        <w:t xml:space="preserve">едьмого Дня России (в дальнейшем «Основы»). Настоящий документ, принят Сессией Централизованной религиозной организации </w:t>
      </w:r>
      <w:proofErr w:type="spellStart"/>
      <w:r>
        <w:t>Евро-Азиатского</w:t>
      </w:r>
      <w:proofErr w:type="spellEnd"/>
      <w:r>
        <w:t xml:space="preserve"> Дивизиона (отделения) Генеральной конференции Церкви Христиан Адвентистов</w:t>
      </w:r>
      <w:proofErr w:type="gramStart"/>
      <w:r>
        <w:t xml:space="preserve"> С</w:t>
      </w:r>
      <w:proofErr w:type="gramEnd"/>
      <w:r>
        <w:t>едьмого Дня и содержит положения по вопросам церковно-государственных отношений. Документ может быть использован руководителями отдела Общественных Связей и Религиозной Свободы в качестве руководства для работы и для проведения семинаров с членами Церкви.</w:t>
      </w:r>
    </w:p>
    <w:p w:rsidR="00A60CE9" w:rsidRPr="00A60CE9" w:rsidRDefault="00A60CE9" w:rsidP="00A60CE9">
      <w:pPr>
        <w:pStyle w:val="2"/>
        <w:numPr>
          <w:ilvl w:val="0"/>
          <w:numId w:val="4"/>
        </w:numPr>
        <w:rPr>
          <w:rFonts w:ascii="Cambria" w:eastAsia="Times New Roman" w:hAnsi="Cambria" w:cs="Times New Roman"/>
          <w:color w:val="4F81BD"/>
        </w:rPr>
      </w:pPr>
      <w:r>
        <w:t xml:space="preserve">Взаимоотношение с другими </w:t>
      </w:r>
      <w:proofErr w:type="spellStart"/>
      <w:r>
        <w:t>конфессиями</w:t>
      </w:r>
      <w:proofErr w:type="spellEnd"/>
      <w:r>
        <w:t xml:space="preserve"> и религиями </w:t>
      </w:r>
    </w:p>
    <w:p w:rsidR="00A60CE9" w:rsidRDefault="00A60CE9" w:rsidP="00A60CE9">
      <w:pPr>
        <w:pStyle w:val="3"/>
      </w:pPr>
      <w:r>
        <w:t xml:space="preserve">Отношение к другим </w:t>
      </w:r>
      <w:proofErr w:type="spellStart"/>
      <w:r>
        <w:t>конфессиям</w:t>
      </w:r>
      <w:proofErr w:type="spellEnd"/>
    </w:p>
    <w:p w:rsidR="00A60CE9" w:rsidRPr="00A60CE9" w:rsidRDefault="00A60CE9" w:rsidP="00A60CE9">
      <w:pPr>
        <w:ind w:firstLine="708"/>
        <w:jc w:val="both"/>
      </w:pPr>
      <w:r w:rsidRPr="00A60CE9">
        <w:t xml:space="preserve">Сегодня многие люди мыслят и выстраивают свои отношения по-новому – основывая их на открытости, плюрализме и толерантности, стремятся преодолевать всякого рода вражду, в том числе и на религиозной почве. Здоровые силы мирового сообщества осуждают любые проявления нетерпимости и неприязни по этническому, религиозному и другим признакам. Церковь приветствует все, что ведет к открытому диалогу и терпимости, </w:t>
      </w:r>
      <w:proofErr w:type="gramStart"/>
      <w:r w:rsidRPr="00A60CE9">
        <w:t>а</w:t>
      </w:r>
      <w:proofErr w:type="gramEnd"/>
      <w:r w:rsidRPr="00A60CE9">
        <w:t xml:space="preserve"> в конечном счете служит славе Божией и человека, созданного по подобию Творца. В то же время Церковь с тревогой наблюдает за тем, как толерантность, при теперешнем развитии событий, превращается в безразличие, а плюрализм – в беспринципность и безответственность. В таких условиях Церковь вновь задается вопросом о своей миссии в этом мире, соотнося свое служение с великим поручением Христа.</w:t>
      </w:r>
    </w:p>
    <w:p w:rsidR="00A60CE9" w:rsidRPr="00A60CE9" w:rsidRDefault="00A60CE9" w:rsidP="00A60CE9">
      <w:pPr>
        <w:ind w:firstLine="708"/>
        <w:jc w:val="both"/>
      </w:pPr>
      <w:r w:rsidRPr="00A60CE9">
        <w:rPr>
          <w:b/>
          <w:i/>
        </w:rPr>
        <w:t>Миссия христианской Церкви</w:t>
      </w:r>
      <w:r w:rsidRPr="00A60CE9">
        <w:t>.</w:t>
      </w:r>
      <w:r w:rsidRPr="00A60CE9">
        <w:rPr>
          <w:b/>
        </w:rPr>
        <w:t xml:space="preserve"> </w:t>
      </w:r>
      <w:r w:rsidRPr="00A60CE9">
        <w:t>Основав Церковь на земле, Иисус доверил ей</w:t>
      </w:r>
      <w:proofErr w:type="gramStart"/>
      <w:r w:rsidRPr="00A60CE9">
        <w:t xml:space="preserve"> С</w:t>
      </w:r>
      <w:proofErr w:type="gramEnd"/>
      <w:r w:rsidRPr="00A60CE9">
        <w:t xml:space="preserve">вою миссию: проповедовать Евангелие – благую весть о </w:t>
      </w:r>
      <w:r w:rsidRPr="00A60CE9">
        <w:lastRenderedPageBreak/>
        <w:t xml:space="preserve">спасении и любви Божией. Поручение, данное ученикам, гласит: </w:t>
      </w:r>
      <w:r w:rsidRPr="00A60CE9">
        <w:rPr>
          <w:i/>
        </w:rPr>
        <w:t>«идите по всему миру и проповедуйте Евангелие всей твари» (</w:t>
      </w:r>
      <w:proofErr w:type="spellStart"/>
      <w:r w:rsidRPr="00A60CE9">
        <w:rPr>
          <w:i/>
        </w:rPr>
        <w:t>Мк</w:t>
      </w:r>
      <w:proofErr w:type="spellEnd"/>
      <w:r w:rsidRPr="00A60CE9">
        <w:rPr>
          <w:i/>
        </w:rPr>
        <w:t>. 16:15).</w:t>
      </w:r>
      <w:r w:rsidRPr="00A60CE9">
        <w:t xml:space="preserve"> </w:t>
      </w:r>
    </w:p>
    <w:p w:rsidR="00A60CE9" w:rsidRPr="00A60CE9" w:rsidRDefault="00A60CE9" w:rsidP="00A60CE9">
      <w:pPr>
        <w:ind w:firstLine="708"/>
        <w:jc w:val="both"/>
      </w:pPr>
      <w:r w:rsidRPr="00A60CE9">
        <w:t xml:space="preserve">Ранняя христианская Церковь была создана из верующих в Иисуса – представителей разных стран и культур, объединенных в единое «тело Христово». </w:t>
      </w:r>
    </w:p>
    <w:p w:rsidR="00A60CE9" w:rsidRPr="00A60CE9" w:rsidRDefault="00A60CE9" w:rsidP="00A60CE9">
      <w:pPr>
        <w:ind w:firstLine="708"/>
        <w:jc w:val="both"/>
      </w:pPr>
      <w:r w:rsidRPr="00A60CE9">
        <w:t xml:space="preserve">К сожалению, сегодня христианство разделено на множество </w:t>
      </w:r>
      <w:proofErr w:type="spellStart"/>
      <w:r w:rsidRPr="00A60CE9">
        <w:t>конфессий</w:t>
      </w:r>
      <w:proofErr w:type="spellEnd"/>
      <w:r w:rsidRPr="00A60CE9">
        <w:t xml:space="preserve">, каждая из </w:t>
      </w:r>
      <w:proofErr w:type="gramStart"/>
      <w:r w:rsidRPr="00A60CE9">
        <w:t>которых</w:t>
      </w:r>
      <w:proofErr w:type="gramEnd"/>
      <w:r w:rsidRPr="00A60CE9">
        <w:t xml:space="preserve">, представляет различные традиции и доктрины. В то же время большинство из них принимают авторитет Библии и верят в спасение через Иисуса Христа. Есть также общая озабоченность насущными проблемами и желание выполнить поручение Христа проповедовать Евангелие. </w:t>
      </w:r>
    </w:p>
    <w:p w:rsidR="00A60CE9" w:rsidRPr="00A60CE9" w:rsidRDefault="00A60CE9" w:rsidP="00A60CE9">
      <w:pPr>
        <w:ind w:firstLine="708"/>
        <w:jc w:val="both"/>
      </w:pPr>
      <w:r w:rsidRPr="00A60CE9">
        <w:t xml:space="preserve"> Адвентисты</w:t>
      </w:r>
      <w:proofErr w:type="gramStart"/>
      <w:r w:rsidRPr="00A60CE9">
        <w:t xml:space="preserve"> С</w:t>
      </w:r>
      <w:proofErr w:type="gramEnd"/>
      <w:r w:rsidRPr="00A60CE9">
        <w:t>едьмого Дня верят в то, что Богом им отведена особая миссия в проповедовании Евангелия в последние дни земной истории</w:t>
      </w:r>
      <w:r w:rsidRPr="00A60CE9">
        <w:rPr>
          <w:b/>
        </w:rPr>
        <w:t xml:space="preserve"> </w:t>
      </w:r>
      <w:r w:rsidRPr="00A60CE9">
        <w:t>человечества. Особую весть, которую мы провозглашаем в эти последние дни, Библия представляет как «</w:t>
      </w:r>
      <w:r w:rsidRPr="00A60CE9">
        <w:rPr>
          <w:i/>
        </w:rPr>
        <w:t>вечное Евангелие… всякому племени и колену, и языку и народу» (</w:t>
      </w:r>
      <w:proofErr w:type="spellStart"/>
      <w:r w:rsidRPr="00A60CE9">
        <w:rPr>
          <w:i/>
        </w:rPr>
        <w:t>Откр</w:t>
      </w:r>
      <w:proofErr w:type="spellEnd"/>
      <w:r w:rsidRPr="00A60CE9">
        <w:rPr>
          <w:i/>
        </w:rPr>
        <w:t>. 14:6).</w:t>
      </w:r>
      <w:r w:rsidRPr="00A60CE9">
        <w:t xml:space="preserve"> Церковь АСД желает нести эту весть повсюду и без всяких ограничений, избегая при этом проявления духа соперничества и неуважения к представителям других религиозных традиций. </w:t>
      </w:r>
    </w:p>
    <w:p w:rsidR="00A60CE9" w:rsidRPr="00A60CE9" w:rsidRDefault="00A60CE9" w:rsidP="00A60CE9">
      <w:pPr>
        <w:ind w:firstLine="708"/>
        <w:jc w:val="both"/>
      </w:pPr>
      <w:r w:rsidRPr="00A60CE9">
        <w:t>Церковь АСД строит свои отношения с представителями других религий</w:t>
      </w:r>
      <w:r w:rsidRPr="00A60CE9">
        <w:rPr>
          <w:b/>
        </w:rPr>
        <w:t>,</w:t>
      </w:r>
      <w:r w:rsidRPr="00A60CE9">
        <w:t xml:space="preserve"> а также христианских </w:t>
      </w:r>
      <w:proofErr w:type="spellStart"/>
      <w:r w:rsidRPr="00A60CE9">
        <w:t>конфессий</w:t>
      </w:r>
      <w:proofErr w:type="spellEnd"/>
      <w:r w:rsidRPr="00A60CE9">
        <w:t xml:space="preserve"> и деноминаций на основе открытости и толерантности. Она с уважением относится ко всем христианским деноминациям и, подобно апостолу Павлу, радуется, что проповедуется слово Божие (</w:t>
      </w:r>
      <w:proofErr w:type="gramStart"/>
      <w:r w:rsidRPr="00A60CE9">
        <w:t>см</w:t>
      </w:r>
      <w:proofErr w:type="gramEnd"/>
      <w:r w:rsidRPr="00A60CE9">
        <w:t>. </w:t>
      </w:r>
      <w:proofErr w:type="spellStart"/>
      <w:r w:rsidRPr="00A60CE9">
        <w:rPr>
          <w:i/>
        </w:rPr>
        <w:t>Флп</w:t>
      </w:r>
      <w:proofErr w:type="spellEnd"/>
      <w:r w:rsidRPr="00A60CE9">
        <w:rPr>
          <w:i/>
        </w:rPr>
        <w:t>. 1:15-18</w:t>
      </w:r>
      <w:r w:rsidRPr="00A60CE9">
        <w:t>). Церковь признает, что Господь принимает людей такими, какие они есть, и ведет их к более полному познанию истины и близким отношениям с Ним (</w:t>
      </w:r>
      <w:proofErr w:type="gramStart"/>
      <w:r w:rsidRPr="00A60CE9">
        <w:t>см</w:t>
      </w:r>
      <w:proofErr w:type="gramEnd"/>
      <w:r w:rsidRPr="00A60CE9">
        <w:t>. </w:t>
      </w:r>
      <w:proofErr w:type="spellStart"/>
      <w:r w:rsidRPr="00A60CE9">
        <w:rPr>
          <w:i/>
        </w:rPr>
        <w:t>Деян</w:t>
      </w:r>
      <w:proofErr w:type="spellEnd"/>
      <w:r w:rsidRPr="00A60CE9">
        <w:rPr>
          <w:i/>
        </w:rPr>
        <w:t>. 17:23, 30; 10:34,35;</w:t>
      </w:r>
      <w:r w:rsidRPr="00A60CE9">
        <w:t xml:space="preserve"> </w:t>
      </w:r>
      <w:r w:rsidRPr="00A60CE9">
        <w:rPr>
          <w:i/>
        </w:rPr>
        <w:t>Ин. 16:13</w:t>
      </w:r>
      <w:r w:rsidRPr="00A60CE9">
        <w:t>). Церковь считает, что христиане адвентисты не должны препятствовать деятельности других христиан, поскольку признает, что все, искренне исповедующие имя Иисуса, являются детьми Божьими (см. </w:t>
      </w:r>
      <w:r w:rsidRPr="00A60CE9">
        <w:rPr>
          <w:i/>
        </w:rPr>
        <w:t>1</w:t>
      </w:r>
      <w:proofErr w:type="gramStart"/>
      <w:r w:rsidRPr="00A60CE9">
        <w:rPr>
          <w:i/>
        </w:rPr>
        <w:t> И</w:t>
      </w:r>
      <w:proofErr w:type="gramEnd"/>
      <w:r w:rsidRPr="00A60CE9">
        <w:rPr>
          <w:i/>
        </w:rPr>
        <w:t>н. 4:2,15; 5:1; 1 </w:t>
      </w:r>
      <w:proofErr w:type="spellStart"/>
      <w:r w:rsidRPr="00A60CE9">
        <w:rPr>
          <w:i/>
        </w:rPr>
        <w:t>Кор</w:t>
      </w:r>
      <w:proofErr w:type="spellEnd"/>
      <w:r w:rsidRPr="00A60CE9">
        <w:rPr>
          <w:i/>
        </w:rPr>
        <w:t>. 12:3</w:t>
      </w:r>
      <w:r w:rsidRPr="00A60CE9">
        <w:t xml:space="preserve">). </w:t>
      </w:r>
    </w:p>
    <w:p w:rsidR="00A60CE9" w:rsidRPr="00A60CE9" w:rsidRDefault="00A60CE9" w:rsidP="00A60CE9">
      <w:pPr>
        <w:ind w:firstLine="708"/>
        <w:jc w:val="both"/>
      </w:pPr>
      <w:r w:rsidRPr="00A60CE9">
        <w:t>На основании Библии можно сделать вывод, что многие верные дети Божьи находятся  в разных Церквах. Сам Иисус сказал: «</w:t>
      </w:r>
      <w:r w:rsidRPr="00A60CE9">
        <w:rPr>
          <w:i/>
        </w:rPr>
        <w:t>Есть у Меня и другие овцы, которые не сего двора, и тех надлежит Мне привести: и они услышат голос Мой, и будет одно стадо и один Пастырь» (Ин. 10:16).</w:t>
      </w:r>
    </w:p>
    <w:p w:rsidR="00A60CE9" w:rsidRPr="00A60CE9" w:rsidRDefault="00A60CE9" w:rsidP="00A60CE9">
      <w:pPr>
        <w:ind w:firstLine="708"/>
        <w:jc w:val="both"/>
      </w:pPr>
      <w:r w:rsidRPr="00A60CE9">
        <w:t xml:space="preserve">Последний Божий призыв к людям записан в Книге Откровение: </w:t>
      </w:r>
      <w:r w:rsidRPr="00A60CE9">
        <w:rPr>
          <w:i/>
        </w:rPr>
        <w:t>«Выйди от нее, народ Мой» (</w:t>
      </w:r>
      <w:proofErr w:type="spellStart"/>
      <w:r w:rsidRPr="00A60CE9">
        <w:rPr>
          <w:i/>
        </w:rPr>
        <w:t>Откр</w:t>
      </w:r>
      <w:proofErr w:type="spellEnd"/>
      <w:r w:rsidRPr="00A60CE9">
        <w:rPr>
          <w:i/>
        </w:rPr>
        <w:t>. 18:4)</w:t>
      </w:r>
      <w:r w:rsidRPr="00A60CE9">
        <w:t xml:space="preserve">. Это означает, что многие из народа Божьего все еще находятся в разных Церквах по всему миру, и нашей обязанностью является не осуждать их, но с любовью открывать им красоту и ценность библейских истин. </w:t>
      </w:r>
    </w:p>
    <w:p w:rsidR="00A60CE9" w:rsidRPr="00A60CE9" w:rsidRDefault="00A60CE9" w:rsidP="00A60CE9">
      <w:pPr>
        <w:ind w:firstLine="708"/>
        <w:jc w:val="both"/>
      </w:pPr>
      <w:r w:rsidRPr="00A60CE9">
        <w:rPr>
          <w:b/>
          <w:i/>
        </w:rPr>
        <w:lastRenderedPageBreak/>
        <w:t>Трудясь с тактом и учтивостью</w:t>
      </w:r>
      <w:r w:rsidRPr="00A60CE9">
        <w:rPr>
          <w:b/>
        </w:rPr>
        <w:t xml:space="preserve">. </w:t>
      </w:r>
      <w:r w:rsidRPr="00A60CE9">
        <w:t xml:space="preserve">Несмотря на то, что конфликты в мире не прекращаются, Церковь призывает людей учиться сотрудничать, избегая каких-либо предубеждений. Адвентистам не свойственно сеять вражду и возбуждать дух неприязни к другим христианам. Истину необходимо проповедовать в простоте и любви, воспитывая в людях религиозную терпимость. </w:t>
      </w:r>
    </w:p>
    <w:p w:rsidR="00A60CE9" w:rsidRPr="00A60CE9" w:rsidRDefault="00A60CE9" w:rsidP="00A60CE9">
      <w:pPr>
        <w:ind w:firstLine="708"/>
        <w:jc w:val="both"/>
      </w:pPr>
      <w:r w:rsidRPr="00A60CE9">
        <w:t xml:space="preserve">Церковь АСД принимает активное участие в межконфессиональных и </w:t>
      </w:r>
      <w:proofErr w:type="spellStart"/>
      <w:r w:rsidRPr="00A60CE9">
        <w:t>межцерковных</w:t>
      </w:r>
      <w:proofErr w:type="spellEnd"/>
      <w:r w:rsidRPr="00A60CE9">
        <w:t xml:space="preserve"> советах, сотрудничая с ними в тех вопросах, которые представляют общий интерес и не требуют доктринального компромисса. Еще в 1926 году Исполнительный Комитет Всемирной Церкви АСД принял документ «О взаимоотношениях с другими христианскими Церквами и религиозными организациями», являющийся частью Устава Генеральной Конференции Церкви АСД. Этот документ имеет глубокий экуменический смысл, в нем освещаются вопросы, касающиеся территории для </w:t>
      </w:r>
      <w:proofErr w:type="spellStart"/>
      <w:r w:rsidRPr="00A60CE9">
        <w:t>благовестия</w:t>
      </w:r>
      <w:proofErr w:type="spellEnd"/>
      <w:r w:rsidRPr="00A60CE9">
        <w:t>, а также взаимоотношений с другими миссионерскими обществами.</w:t>
      </w:r>
    </w:p>
    <w:p w:rsidR="00A60CE9" w:rsidRPr="00A60CE9" w:rsidRDefault="00A60CE9" w:rsidP="00A60CE9">
      <w:pPr>
        <w:ind w:firstLine="708"/>
        <w:jc w:val="both"/>
        <w:rPr>
          <w:i/>
        </w:rPr>
      </w:pPr>
      <w:r w:rsidRPr="00A60CE9">
        <w:t>В документе, в частности, говорится:</w:t>
      </w:r>
    </w:p>
    <w:p w:rsidR="00A60CE9" w:rsidRPr="00A60CE9" w:rsidRDefault="00A60CE9" w:rsidP="00A60CE9">
      <w:pPr>
        <w:ind w:firstLine="708"/>
        <w:jc w:val="both"/>
      </w:pPr>
      <w:r w:rsidRPr="00A60CE9">
        <w:t>«Во избежание недопонимания или разногласий в наших отношениях с другими христианскими Церквами и религиозными организациями, Церковь АСД руководствуется следующими принципами:</w:t>
      </w:r>
    </w:p>
    <w:p w:rsidR="00A60CE9" w:rsidRPr="00A60CE9" w:rsidRDefault="00A60CE9" w:rsidP="00A60CE9">
      <w:pPr>
        <w:ind w:firstLine="708"/>
        <w:jc w:val="both"/>
      </w:pPr>
      <w:r w:rsidRPr="00A60CE9">
        <w:t xml:space="preserve">1. Церковь признает, что те церковные организации, которые возвещают людям о Христе, выполняют свою часть Божественного плана по </w:t>
      </w:r>
      <w:proofErr w:type="spellStart"/>
      <w:r w:rsidRPr="00A60CE9">
        <w:t>евангелизации</w:t>
      </w:r>
      <w:proofErr w:type="spellEnd"/>
      <w:r w:rsidRPr="00A60CE9">
        <w:t xml:space="preserve"> мира, и она с глубоким уважением относится к христианам других </w:t>
      </w:r>
      <w:proofErr w:type="spellStart"/>
      <w:r w:rsidRPr="00A60CE9">
        <w:t>конфессий</w:t>
      </w:r>
      <w:proofErr w:type="spellEnd"/>
      <w:r w:rsidRPr="00A60CE9">
        <w:t>, посвятившим себя проповеди Евангелия.</w:t>
      </w:r>
    </w:p>
    <w:p w:rsidR="00A60CE9" w:rsidRPr="00A60CE9" w:rsidRDefault="00A60CE9" w:rsidP="00A60CE9">
      <w:pPr>
        <w:ind w:firstLine="708"/>
        <w:jc w:val="both"/>
      </w:pPr>
      <w:r w:rsidRPr="00A60CE9">
        <w:t>2. Когда в своем возвещении Евангелия Церковь АСД приходит в соприкосновение с другими христианскими общинами и религиозными организациями, то всегда должен преобладать присущий христианам дух вежливости, открытости и справедливости.</w:t>
      </w:r>
    </w:p>
    <w:p w:rsidR="00A60CE9" w:rsidRPr="00A60CE9" w:rsidRDefault="00A60CE9" w:rsidP="00A60CE9">
      <w:pPr>
        <w:ind w:firstLine="708"/>
        <w:jc w:val="both"/>
      </w:pPr>
      <w:r w:rsidRPr="00A60CE9">
        <w:t>3. Церковь признает, что истинная религиозность зиждется на вере, свободе совести и личном убеждении. Поэтому неизменная цель Церкви – препятствовать тому, чтобы эгоистические интересы или временные преимущества были стимулом для привлечения кого-либо в Церковь. Никакие узы, кроме веры и личного убеждения, не должны удерживать человека в церковном членстве. Если изменение убеждений приводит члена нашей Церкви к мысли о том, что вера и деятельность Адвентистов</w:t>
      </w:r>
      <w:proofErr w:type="gramStart"/>
      <w:r w:rsidRPr="00A60CE9">
        <w:t xml:space="preserve"> С</w:t>
      </w:r>
      <w:proofErr w:type="gramEnd"/>
      <w:r w:rsidRPr="00A60CE9">
        <w:t>едьмого Дня более не соответствует его взглядам, мы признаем не только его право, но и ответственность изменить религиозную принадлежность в соответствии со своими убеждениями, не подвергая его при этом унижению и оскорблению. Мы ожидаем, что и другие религиозные организации проявят тот же дух приверженности принципам религиозной свободы.</w:t>
      </w:r>
    </w:p>
    <w:p w:rsidR="00A60CE9" w:rsidRPr="00A60CE9" w:rsidRDefault="00A60CE9" w:rsidP="00A60CE9">
      <w:pPr>
        <w:ind w:firstLine="708"/>
        <w:jc w:val="both"/>
      </w:pPr>
      <w:r w:rsidRPr="00A60CE9">
        <w:lastRenderedPageBreak/>
        <w:t xml:space="preserve">4. Прежде чем войти в церковное общение, люди, принадлежавшие ранее к другим религиозным организациям, должны быть твердо уверены в том, что их желание изменить свою религиозную принадлежность вызвано убеждениями, исходящими из личных взаимоотношений с Богом. Поэтому Церковь АСД побуждает людей к </w:t>
      </w:r>
      <w:proofErr w:type="gramStart"/>
      <w:r w:rsidRPr="00A60CE9">
        <w:t>внутреннему</w:t>
      </w:r>
      <w:proofErr w:type="gramEnd"/>
      <w:r w:rsidRPr="00A60CE9">
        <w:t xml:space="preserve"> </w:t>
      </w:r>
      <w:proofErr w:type="spellStart"/>
      <w:r w:rsidRPr="00A60CE9">
        <w:t>самоисследованию</w:t>
      </w:r>
      <w:proofErr w:type="spellEnd"/>
      <w:r w:rsidRPr="00A60CE9">
        <w:t>, чтобы дать честный ответ на вопрос о своей вере и убеждениях.</w:t>
      </w:r>
    </w:p>
    <w:p w:rsidR="00A60CE9" w:rsidRPr="00A60CE9" w:rsidRDefault="00A60CE9" w:rsidP="00A60CE9">
      <w:pPr>
        <w:ind w:firstLine="708"/>
        <w:jc w:val="both"/>
      </w:pPr>
      <w:r w:rsidRPr="00A60CE9">
        <w:t>5. Церковь Адвентистов</w:t>
      </w:r>
      <w:proofErr w:type="gramStart"/>
      <w:r w:rsidRPr="00A60CE9">
        <w:t xml:space="preserve"> С</w:t>
      </w:r>
      <w:proofErr w:type="gramEnd"/>
      <w:r w:rsidRPr="00A60CE9">
        <w:t xml:space="preserve">едьмого Дня, в силу своего понимания евангельского поручения, не может ограничить свою миссию определенной географической территорией». </w:t>
      </w:r>
    </w:p>
    <w:p w:rsidR="00A60CE9" w:rsidRPr="00A60CE9" w:rsidRDefault="00A60CE9" w:rsidP="00A60CE9">
      <w:pPr>
        <w:ind w:firstLine="708"/>
        <w:jc w:val="both"/>
      </w:pPr>
      <w:r w:rsidRPr="00A60CE9">
        <w:rPr>
          <w:b/>
          <w:i/>
        </w:rPr>
        <w:t xml:space="preserve">Неприемлемые методы </w:t>
      </w:r>
      <w:proofErr w:type="spellStart"/>
      <w:r w:rsidRPr="00A60CE9">
        <w:rPr>
          <w:b/>
          <w:i/>
        </w:rPr>
        <w:t>благовестия</w:t>
      </w:r>
      <w:proofErr w:type="spellEnd"/>
      <w:r w:rsidRPr="00A60CE9">
        <w:t>.</w:t>
      </w:r>
      <w:r w:rsidRPr="00A60CE9">
        <w:rPr>
          <w:b/>
        </w:rPr>
        <w:t xml:space="preserve"> </w:t>
      </w:r>
      <w:r w:rsidRPr="00A60CE9">
        <w:t>Некоторые верующие могут испытывать искушение использовать методы принуждения или заманивания, чтобы добиться от человека согласия</w:t>
      </w:r>
      <w:r w:rsidRPr="00A60CE9">
        <w:rPr>
          <w:b/>
        </w:rPr>
        <w:t xml:space="preserve"> </w:t>
      </w:r>
      <w:r w:rsidRPr="00A60CE9">
        <w:t xml:space="preserve">последовать их учению. Церковь не одобряет подобных методов. Временные преимущества, финансовые стимулы или методы принуждения и запрета </w:t>
      </w:r>
      <w:r w:rsidRPr="00A60CE9">
        <w:rPr>
          <w:i/>
        </w:rPr>
        <w:t>на получение информации</w:t>
      </w:r>
      <w:r w:rsidRPr="00A60CE9">
        <w:t xml:space="preserve"> для удержания людей в Церкви или при подготовке их к вхождению в Церковь – неприемлемы для адвентистов. Посвящение Христу и Церкви – дело добровольного, самостоятельного, свободного решения каждого человека. </w:t>
      </w:r>
    </w:p>
    <w:p w:rsidR="00A60CE9" w:rsidRPr="00A60CE9" w:rsidRDefault="00A60CE9" w:rsidP="00A60CE9">
      <w:pPr>
        <w:ind w:firstLine="708"/>
        <w:jc w:val="both"/>
      </w:pPr>
      <w:r w:rsidRPr="00A60CE9">
        <w:rPr>
          <w:b/>
          <w:i/>
        </w:rPr>
        <w:t>Опасность ложных учений</w:t>
      </w:r>
      <w:r w:rsidRPr="00A60CE9">
        <w:t>.</w:t>
      </w:r>
      <w:r w:rsidRPr="00A60CE9">
        <w:rPr>
          <w:b/>
        </w:rPr>
        <w:t xml:space="preserve"> </w:t>
      </w:r>
      <w:r w:rsidRPr="00A60CE9">
        <w:t>В то же время  Адвентисты</w:t>
      </w:r>
      <w:proofErr w:type="gramStart"/>
      <w:r w:rsidRPr="00A60CE9">
        <w:t xml:space="preserve"> С</w:t>
      </w:r>
      <w:proofErr w:type="gramEnd"/>
      <w:r w:rsidRPr="00A60CE9">
        <w:t>едьмого Дня осознают, что не все</w:t>
      </w:r>
      <w:r w:rsidRPr="00A60CE9">
        <w:rPr>
          <w:b/>
        </w:rPr>
        <w:t>,</w:t>
      </w:r>
      <w:r w:rsidRPr="00A60CE9">
        <w:t xml:space="preserve"> называющие себя христианами</w:t>
      </w:r>
      <w:r w:rsidRPr="00A60CE9">
        <w:rPr>
          <w:b/>
        </w:rPr>
        <w:t>,</w:t>
      </w:r>
      <w:r w:rsidRPr="00A60CE9">
        <w:t xml:space="preserve"> ведомы Святым Духом и живут согласно библейской истине. Иисус сказал: </w:t>
      </w:r>
      <w:r w:rsidRPr="00A60CE9">
        <w:rPr>
          <w:i/>
        </w:rPr>
        <w:t>«Не всякий, говорящий Мне: „Господи! Господи!“, войдет в Царство Небесное, но исполняющий волю Отца Моего Небесного» (</w:t>
      </w:r>
      <w:proofErr w:type="spellStart"/>
      <w:r w:rsidRPr="00A60CE9">
        <w:rPr>
          <w:i/>
        </w:rPr>
        <w:t>Мф</w:t>
      </w:r>
      <w:proofErr w:type="spellEnd"/>
      <w:r w:rsidRPr="00A60CE9">
        <w:rPr>
          <w:i/>
        </w:rPr>
        <w:t>. 7:21).</w:t>
      </w:r>
      <w:r w:rsidRPr="00A60CE9">
        <w:t xml:space="preserve"> Они полагали, что пророчествовали и изгоняли бесов именем Иисуса, однако Он утверждает, что никогда не знал их, </w:t>
      </w:r>
      <w:r w:rsidRPr="00A60CE9">
        <w:rPr>
          <w:i/>
        </w:rPr>
        <w:t>«делающих беззаконие» (</w:t>
      </w:r>
      <w:proofErr w:type="spellStart"/>
      <w:r w:rsidRPr="00A60CE9">
        <w:rPr>
          <w:i/>
        </w:rPr>
        <w:t>Мф</w:t>
      </w:r>
      <w:proofErr w:type="spellEnd"/>
      <w:r w:rsidRPr="00A60CE9">
        <w:rPr>
          <w:i/>
        </w:rPr>
        <w:t>. 7:21</w:t>
      </w:r>
      <w:r w:rsidRPr="00A60CE9">
        <w:rPr>
          <w:i/>
        </w:rPr>
        <w:noBreakHyphen/>
        <w:t>23).</w:t>
      </w:r>
    </w:p>
    <w:p w:rsidR="00A60CE9" w:rsidRPr="00A60CE9" w:rsidRDefault="00A60CE9" w:rsidP="00A60CE9">
      <w:pPr>
        <w:ind w:firstLine="708"/>
        <w:jc w:val="both"/>
      </w:pPr>
      <w:r w:rsidRPr="00A60CE9">
        <w:t>Апостолы Павел и Петр предупреждали о ложных учителях (</w:t>
      </w:r>
      <w:proofErr w:type="gramStart"/>
      <w:r w:rsidRPr="00A60CE9">
        <w:t>см</w:t>
      </w:r>
      <w:proofErr w:type="gramEnd"/>
      <w:r w:rsidRPr="00A60CE9">
        <w:t>. </w:t>
      </w:r>
      <w:proofErr w:type="spellStart"/>
      <w:r w:rsidRPr="00A60CE9">
        <w:rPr>
          <w:i/>
        </w:rPr>
        <w:t>Деян</w:t>
      </w:r>
      <w:proofErr w:type="spellEnd"/>
      <w:r w:rsidRPr="00A60CE9">
        <w:rPr>
          <w:i/>
        </w:rPr>
        <w:t>. 20:29,30; 2 Петр. 2:1,2</w:t>
      </w:r>
      <w:r w:rsidRPr="00A60CE9">
        <w:t xml:space="preserve">), а Иисус ранее предсказывал, что перед Его пришествием восстанут </w:t>
      </w:r>
      <w:r w:rsidRPr="00A60CE9">
        <w:rPr>
          <w:i/>
        </w:rPr>
        <w:t>лжехристы и лжепророки</w:t>
      </w:r>
      <w:r w:rsidRPr="00A60CE9">
        <w:t xml:space="preserve"> (см. </w:t>
      </w:r>
      <w:proofErr w:type="spellStart"/>
      <w:r w:rsidRPr="00A60CE9">
        <w:rPr>
          <w:i/>
        </w:rPr>
        <w:t>Мф</w:t>
      </w:r>
      <w:proofErr w:type="spellEnd"/>
      <w:r w:rsidRPr="00A60CE9">
        <w:rPr>
          <w:i/>
        </w:rPr>
        <w:t>. 24:5, 11, 24</w:t>
      </w:r>
      <w:r w:rsidRPr="00A60CE9">
        <w:t>). Павел также предсказывал время отступничества, когда люди перестанут верить истине (</w:t>
      </w:r>
      <w:proofErr w:type="gramStart"/>
      <w:r w:rsidRPr="00A60CE9">
        <w:t>см</w:t>
      </w:r>
      <w:proofErr w:type="gramEnd"/>
      <w:r w:rsidRPr="00A60CE9">
        <w:t>. 2 Фес. 2:3-12). Книга Откровение изображает отступнические церкви как духовный Вавилон – падшую женщину (</w:t>
      </w:r>
      <w:proofErr w:type="gramStart"/>
      <w:r w:rsidRPr="00A60CE9">
        <w:t>см</w:t>
      </w:r>
      <w:proofErr w:type="gramEnd"/>
      <w:r w:rsidRPr="00A60CE9">
        <w:t>. </w:t>
      </w:r>
      <w:proofErr w:type="spellStart"/>
      <w:r w:rsidRPr="00A60CE9">
        <w:t>Откр</w:t>
      </w:r>
      <w:proofErr w:type="spellEnd"/>
      <w:r w:rsidRPr="00A60CE9">
        <w:t>. гл. 17,</w:t>
      </w:r>
      <w:r w:rsidRPr="00A60CE9">
        <w:rPr>
          <w:rFonts w:hint="eastAsia"/>
        </w:rPr>
        <w:t> </w:t>
      </w:r>
      <w:r w:rsidRPr="00A60CE9">
        <w:t>18) и как лжепророка (см. </w:t>
      </w:r>
      <w:proofErr w:type="spellStart"/>
      <w:r w:rsidRPr="00A60CE9">
        <w:rPr>
          <w:i/>
        </w:rPr>
        <w:t>Откр</w:t>
      </w:r>
      <w:proofErr w:type="spellEnd"/>
      <w:r w:rsidRPr="00A60CE9">
        <w:rPr>
          <w:i/>
        </w:rPr>
        <w:t>. 16:13, 19:2</w:t>
      </w:r>
      <w:r w:rsidRPr="00A60CE9">
        <w:t>0). Последняя весть Божьего предостережения направлена против ложных учений (</w:t>
      </w:r>
      <w:proofErr w:type="gramStart"/>
      <w:r w:rsidRPr="00A60CE9">
        <w:t>см</w:t>
      </w:r>
      <w:proofErr w:type="gramEnd"/>
      <w:r w:rsidRPr="00A60CE9">
        <w:t>. </w:t>
      </w:r>
      <w:proofErr w:type="spellStart"/>
      <w:r w:rsidRPr="00A60CE9">
        <w:rPr>
          <w:i/>
        </w:rPr>
        <w:t>Откр</w:t>
      </w:r>
      <w:proofErr w:type="spellEnd"/>
      <w:r w:rsidRPr="00A60CE9">
        <w:rPr>
          <w:i/>
        </w:rPr>
        <w:t>. 14:8, 18:2</w:t>
      </w:r>
      <w:r w:rsidRPr="00A60CE9">
        <w:rPr>
          <w:i/>
        </w:rPr>
        <w:noBreakHyphen/>
        <w:t>5</w:t>
      </w:r>
      <w:r w:rsidRPr="00A60CE9">
        <w:t>), но весть эта должна звучать в духе любви и смирения.</w:t>
      </w:r>
    </w:p>
    <w:p w:rsidR="00A60CE9" w:rsidRDefault="00A60CE9" w:rsidP="00A60CE9">
      <w:pPr>
        <w:pStyle w:val="2"/>
      </w:pPr>
      <w:r>
        <w:t>Отношение к другим религиям</w:t>
      </w:r>
    </w:p>
    <w:p w:rsidR="00A60CE9" w:rsidRDefault="00A60CE9" w:rsidP="00A60CE9">
      <w:pPr>
        <w:rPr>
          <w:bCs/>
        </w:rPr>
      </w:pPr>
    </w:p>
    <w:p w:rsidR="00A60CE9" w:rsidRDefault="00A60CE9" w:rsidP="00A60CE9">
      <w:pPr>
        <w:ind w:firstLine="708"/>
        <w:jc w:val="both"/>
        <w:rPr>
          <w:bCs/>
        </w:rPr>
      </w:pPr>
      <w:r w:rsidRPr="00A60CE9">
        <w:rPr>
          <w:bCs/>
        </w:rPr>
        <w:t>Адвентисты убеждены в праве каждого человека избирать вероисповедание в согласии со своей совестью без какой-либо дискриминации, всегда уважая права других людей (</w:t>
      </w:r>
      <w:proofErr w:type="gramStart"/>
      <w:r w:rsidRPr="00A60CE9">
        <w:rPr>
          <w:bCs/>
        </w:rPr>
        <w:t>см</w:t>
      </w:r>
      <w:proofErr w:type="gramEnd"/>
      <w:r w:rsidRPr="00A60CE9">
        <w:rPr>
          <w:bCs/>
        </w:rPr>
        <w:t>. </w:t>
      </w:r>
      <w:r w:rsidRPr="00A60CE9">
        <w:rPr>
          <w:bCs/>
          <w:i/>
        </w:rPr>
        <w:t>Ин. 6:66-68</w:t>
      </w:r>
      <w:r w:rsidRPr="00A60CE9">
        <w:rPr>
          <w:bCs/>
        </w:rPr>
        <w:t xml:space="preserve">). Несмотря на наличие общих ценностей, исповедуемых иудаизмом, христианством, исламом и другими религиями, каждая из них все же имеет </w:t>
      </w:r>
      <w:r w:rsidRPr="00A60CE9">
        <w:rPr>
          <w:bCs/>
        </w:rPr>
        <w:lastRenderedPageBreak/>
        <w:t>свои особенности в учении о Боге и человеке, о его жизни, смерти и пути спасения. Мы считаем, что христиане призваны быть миротворцами, и убеждены, что для достижения мира и согласия в обществе необходимо воспитывать в людях толерантность по отношению к представителям различных мировоззрений. К сожалению, в ходе истории многие люди пострадали из-за религиозной нетерпимости.  Церковь Адвентистов</w:t>
      </w:r>
      <w:proofErr w:type="gramStart"/>
      <w:r w:rsidRPr="00A60CE9">
        <w:rPr>
          <w:bCs/>
        </w:rPr>
        <w:t xml:space="preserve"> С</w:t>
      </w:r>
      <w:proofErr w:type="gramEnd"/>
      <w:r w:rsidRPr="00A60CE9">
        <w:rPr>
          <w:bCs/>
        </w:rPr>
        <w:t>едьмого Дня призывает всех к миру</w:t>
      </w:r>
      <w:r w:rsidRPr="00A60CE9">
        <w:rPr>
          <w:b/>
          <w:bCs/>
        </w:rPr>
        <w:t xml:space="preserve">, </w:t>
      </w:r>
      <w:r w:rsidRPr="00A60CE9">
        <w:rPr>
          <w:bCs/>
        </w:rPr>
        <w:t>взаимной терпимости и уважению к последователям различных религиозных учений, ко всем людям доброй воли, независимо от их мировоззрения. Мы верим, что все люди сотворены по образу и подобию Божьему, для Его славы, и что после грехопадения Бог</w:t>
      </w:r>
      <w:proofErr w:type="gramStart"/>
      <w:r w:rsidRPr="00A60CE9">
        <w:rPr>
          <w:bCs/>
        </w:rPr>
        <w:t xml:space="preserve"> С</w:t>
      </w:r>
      <w:proofErr w:type="gramEnd"/>
      <w:r w:rsidRPr="00A60CE9">
        <w:rPr>
          <w:bCs/>
        </w:rPr>
        <w:t xml:space="preserve">ам открыл человеку путь спасения через Господа Иисуса Христа. </w:t>
      </w:r>
      <w:proofErr w:type="gramStart"/>
      <w:r w:rsidRPr="00A60CE9">
        <w:rPr>
          <w:bCs/>
        </w:rPr>
        <w:t>Поэтому христиане, движимые любовью к Богу и ближним, призваны делиться со всеми людьми открытой им истиной о спасении, не оскорбляя ничьих религиозных чувств.</w:t>
      </w:r>
      <w:proofErr w:type="gramEnd"/>
    </w:p>
    <w:p w:rsidR="00A60CE9" w:rsidRDefault="00A60CE9" w:rsidP="00A60CE9">
      <w:pPr>
        <w:pStyle w:val="1"/>
        <w:numPr>
          <w:ilvl w:val="0"/>
          <w:numId w:val="4"/>
        </w:numPr>
      </w:pPr>
      <w:r>
        <w:t>Проведение Фестиваля религиозной свободы</w:t>
      </w:r>
    </w:p>
    <w:p w:rsidR="00A60CE9" w:rsidRDefault="00A60CE9" w:rsidP="001C201D">
      <w:pPr>
        <w:ind w:firstLine="708"/>
      </w:pPr>
      <w:r>
        <w:t>Цель Фестиваля религиозной свободы заключается в том, чтобы представлять как членам церкви, так и тем, кто не является адвентистами концепцию церкви относительно религиозной свободы, представить позицию Церкви по отношению к государственно власти и представителям религиозных объединений.</w:t>
      </w:r>
    </w:p>
    <w:p w:rsidR="00A60CE9" w:rsidRDefault="00A60CE9" w:rsidP="00A60CE9">
      <w:r>
        <w:t>Программа Субботнего Фестиваля может быть следующей:</w:t>
      </w:r>
    </w:p>
    <w:p w:rsidR="00A60CE9" w:rsidRDefault="00A60CE9" w:rsidP="00A60CE9">
      <w:pPr>
        <w:numPr>
          <w:ilvl w:val="0"/>
          <w:numId w:val="5"/>
        </w:numPr>
        <w:spacing w:after="0"/>
      </w:pPr>
      <w:r>
        <w:t>Утром специальное богослужение, проповедь на тему о религиозной свободе.</w:t>
      </w:r>
    </w:p>
    <w:p w:rsidR="00A60CE9" w:rsidRDefault="00A60CE9" w:rsidP="00A60CE9">
      <w:pPr>
        <w:numPr>
          <w:ilvl w:val="0"/>
          <w:numId w:val="5"/>
        </w:numPr>
        <w:spacing w:after="0"/>
      </w:pPr>
      <w:proofErr w:type="gramStart"/>
      <w:r>
        <w:t>После обеда представление позиции Церкви по отношению к государству, обществу и другим религиозным объединениям (на основе материалов «Социальной концепции АСД».</w:t>
      </w:r>
      <w:proofErr w:type="gramEnd"/>
      <w:r>
        <w:t xml:space="preserve"> Выступление представителей городской администрации и религиозных объединений.</w:t>
      </w:r>
    </w:p>
    <w:p w:rsidR="00A60CE9" w:rsidRDefault="00A60CE9" w:rsidP="00A60CE9">
      <w:pPr>
        <w:numPr>
          <w:ilvl w:val="0"/>
          <w:numId w:val="5"/>
        </w:numPr>
        <w:spacing w:after="0"/>
      </w:pPr>
      <w:r>
        <w:t xml:space="preserve">Концерт, посвященный религиозной свободе. </w:t>
      </w:r>
    </w:p>
    <w:p w:rsidR="00A60CE9" w:rsidRDefault="00A60CE9" w:rsidP="00A60CE9"/>
    <w:p w:rsidR="00A60CE9" w:rsidRDefault="00A60CE9" w:rsidP="00A60CE9">
      <w:r>
        <w:t>К фестивалю можно изготовить специальные буклеты с программой, баннеры, значки, памятные подарки для приглашенных на фестиваль гостей.</w:t>
      </w:r>
    </w:p>
    <w:p w:rsidR="00A60CE9" w:rsidRDefault="00A60CE9" w:rsidP="00A60CE9">
      <w:r>
        <w:t>Фестивали желательно проводить в крупных областных городах, с приглашением представите</w:t>
      </w:r>
      <w:r w:rsidR="001C201D">
        <w:t>лей от областной администрации.</w:t>
      </w:r>
    </w:p>
    <w:p w:rsidR="00A60CE9" w:rsidRDefault="00A60CE9" w:rsidP="00A60CE9">
      <w:r>
        <w:t>Планирование должно осуществляться при содействии директора отдела ОСРС конференции (униона).</w:t>
      </w:r>
    </w:p>
    <w:p w:rsidR="001C201D" w:rsidRDefault="001C201D" w:rsidP="00A60CE9"/>
    <w:p w:rsidR="001C201D" w:rsidRDefault="001C201D" w:rsidP="001C201D">
      <w:pPr>
        <w:pStyle w:val="1"/>
        <w:jc w:val="center"/>
      </w:pPr>
      <w:r>
        <w:lastRenderedPageBreak/>
        <w:t>Программа Фестиваля религиозной свободы</w:t>
      </w:r>
    </w:p>
    <w:p w:rsidR="001C201D" w:rsidRDefault="001C201D" w:rsidP="001C201D"/>
    <w:p w:rsidR="001C201D" w:rsidRDefault="001C201D" w:rsidP="001C201D">
      <w:pPr>
        <w:pStyle w:val="a3"/>
        <w:numPr>
          <w:ilvl w:val="0"/>
          <w:numId w:val="6"/>
        </w:numPr>
        <w:spacing w:line="276" w:lineRule="auto"/>
      </w:pPr>
      <w:r>
        <w:t xml:space="preserve">Выступление </w:t>
      </w:r>
      <w:proofErr w:type="gramStart"/>
      <w:r>
        <w:t>пастора</w:t>
      </w:r>
      <w:proofErr w:type="gramEnd"/>
      <w:r>
        <w:t xml:space="preserve"> в котором рассказывается о цели субботы религиозной свободы. Цель этой особой субботы представить как членам церкви, так и тем, кто не является адвентистами концепцию церкви относительно религиозной свободы; рассказать о деятельности Международной Ассоциации Религиозной Свободы (МАРС) (материал о работе МАРС можно найти на сайте </w:t>
      </w:r>
      <w:hyperlink r:id="rId7" w:history="1">
        <w:r w:rsidRPr="000B6C20">
          <w:rPr>
            <w:rStyle w:val="a7"/>
          </w:rPr>
          <w:t>http://www.svobodasovesti.org/</w:t>
        </w:r>
      </w:hyperlink>
      <w:r>
        <w:t xml:space="preserve">); </w:t>
      </w:r>
    </w:p>
    <w:p w:rsidR="001C201D" w:rsidRDefault="001C201D" w:rsidP="001C201D">
      <w:pPr>
        <w:pStyle w:val="a3"/>
        <w:numPr>
          <w:ilvl w:val="0"/>
          <w:numId w:val="6"/>
        </w:numPr>
        <w:spacing w:line="276" w:lineRule="auto"/>
      </w:pPr>
      <w:r>
        <w:t xml:space="preserve">Выступление гостей. Пригласить представителей </w:t>
      </w:r>
      <w:proofErr w:type="spellStart"/>
      <w:r>
        <w:t>конфессий</w:t>
      </w:r>
      <w:proofErr w:type="spellEnd"/>
      <w:r>
        <w:t>, научного сообщества и местной администрации. Гостям предлагается поделиться своим пониманием важности религиозной свободы и рассказать о том, что они делают для религиозной свободы на своей территории. Можно приготовить специальные грамоты тем гостям, которые реально работают в области защиты прав верующих и тем самым отметить их труд. Для всех гостей можно приготовить в подарок имеющиеся в наличии книги и брошюры о Церкви АСД;</w:t>
      </w:r>
    </w:p>
    <w:p w:rsidR="001C201D" w:rsidRDefault="001C201D" w:rsidP="001C201D">
      <w:pPr>
        <w:pStyle w:val="a3"/>
        <w:numPr>
          <w:ilvl w:val="0"/>
          <w:numId w:val="6"/>
        </w:numPr>
        <w:spacing w:line="276" w:lineRule="auto"/>
      </w:pPr>
      <w:r>
        <w:t>Небольшой концерт духовной музыки;</w:t>
      </w:r>
    </w:p>
    <w:p w:rsidR="001C201D" w:rsidRDefault="001C201D" w:rsidP="001C201D">
      <w:pPr>
        <w:pStyle w:val="a3"/>
        <w:numPr>
          <w:ilvl w:val="0"/>
          <w:numId w:val="6"/>
        </w:numPr>
        <w:spacing w:line="276" w:lineRule="auto"/>
      </w:pPr>
      <w:r>
        <w:t xml:space="preserve">Сбор пожертвований на имеющиеся проекты по защите религиозной свободы (К </w:t>
      </w:r>
      <w:proofErr w:type="gramStart"/>
      <w:r>
        <w:t>примеру</w:t>
      </w:r>
      <w:proofErr w:type="gramEnd"/>
      <w:r>
        <w:t xml:space="preserve"> на издание научных сборников, проведение фестивалей религиозной свободы, проекты местного отделения МАРС, проведение регионального молитвенного завтрака и т.п.).</w:t>
      </w:r>
    </w:p>
    <w:p w:rsidR="001C201D" w:rsidRDefault="001C201D" w:rsidP="001C201D">
      <w:pPr>
        <w:pStyle w:val="a3"/>
        <w:numPr>
          <w:ilvl w:val="0"/>
          <w:numId w:val="6"/>
        </w:numPr>
        <w:spacing w:line="276" w:lineRule="auto"/>
      </w:pPr>
      <w:r>
        <w:t xml:space="preserve">Проповедь на тему религиозной свободы и отношения к инаковерующим (образцы в приложении к документу). Для подготовки проповеди самостоятельно можно использовать книги: Компиляция трудов Е.Уайт по вопросу отношения к государству и другим </w:t>
      </w:r>
      <w:proofErr w:type="spellStart"/>
      <w:r>
        <w:t>конфессиям</w:t>
      </w:r>
      <w:proofErr w:type="spellEnd"/>
      <w:r>
        <w:t xml:space="preserve"> (</w:t>
      </w:r>
      <w:proofErr w:type="gramStart"/>
      <w:r>
        <w:t>в</w:t>
      </w:r>
      <w:proofErr w:type="gramEnd"/>
      <w:r>
        <w:t xml:space="preserve"> </w:t>
      </w:r>
      <w:proofErr w:type="gramStart"/>
      <w:r>
        <w:t>электроном</w:t>
      </w:r>
      <w:proofErr w:type="gramEnd"/>
      <w:r>
        <w:t xml:space="preserve"> виде у каждого директора конференции в наличии); Основы социального учения Церкви Христиан Адвентистов Седьмого Дня; Официальные заявления, рекомендации и другие документы Церкви АСД.</w:t>
      </w:r>
    </w:p>
    <w:p w:rsidR="001C201D" w:rsidRPr="006F666B" w:rsidRDefault="001C201D" w:rsidP="001C201D">
      <w:pPr>
        <w:pStyle w:val="a3"/>
        <w:numPr>
          <w:ilvl w:val="0"/>
          <w:numId w:val="6"/>
        </w:numPr>
        <w:spacing w:line="276" w:lineRule="auto"/>
      </w:pPr>
      <w:r>
        <w:t>Праздничный обед (фуршет) для гостей и членов Церкви.</w:t>
      </w:r>
    </w:p>
    <w:p w:rsidR="001C201D" w:rsidRPr="001C201D" w:rsidRDefault="001C201D" w:rsidP="001C201D"/>
    <w:p w:rsidR="00A60CE9" w:rsidRPr="00A60CE9" w:rsidRDefault="00A60CE9" w:rsidP="00A60CE9"/>
    <w:p w:rsidR="00A60CE9" w:rsidRPr="00A60CE9" w:rsidRDefault="00A60CE9" w:rsidP="00A60CE9"/>
    <w:p w:rsidR="00EC7B01" w:rsidRPr="00E910B5" w:rsidRDefault="00EC7B01" w:rsidP="001C201D">
      <w:pPr>
        <w:jc w:val="both"/>
      </w:pPr>
    </w:p>
    <w:sectPr w:rsidR="00EC7B01" w:rsidRPr="00E910B5" w:rsidSect="00760E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1F" w:rsidRDefault="0000201F" w:rsidP="00A60CE9">
      <w:pPr>
        <w:spacing w:after="0"/>
      </w:pPr>
      <w:r>
        <w:separator/>
      </w:r>
    </w:p>
  </w:endnote>
  <w:endnote w:type="continuationSeparator" w:id="0">
    <w:p w:rsidR="0000201F" w:rsidRDefault="0000201F" w:rsidP="00A60C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1F" w:rsidRDefault="0000201F" w:rsidP="00A60CE9">
      <w:pPr>
        <w:spacing w:after="0"/>
      </w:pPr>
      <w:r>
        <w:separator/>
      </w:r>
    </w:p>
  </w:footnote>
  <w:footnote w:type="continuationSeparator" w:id="0">
    <w:p w:rsidR="0000201F" w:rsidRDefault="0000201F" w:rsidP="00A60CE9">
      <w:pPr>
        <w:spacing w:after="0"/>
      </w:pPr>
      <w:r>
        <w:continuationSeparator/>
      </w:r>
    </w:p>
  </w:footnote>
  <w:footnote w:id="1">
    <w:p w:rsidR="00A60CE9" w:rsidRDefault="00A60CE9" w:rsidP="00A60CE9">
      <w:pPr>
        <w:pStyle w:val="a4"/>
      </w:pPr>
      <w:r>
        <w:rPr>
          <w:rStyle w:val="a6"/>
        </w:rPr>
        <w:footnoteRef/>
      </w:r>
      <w:r>
        <w:t xml:space="preserve"> Уайт. Е. Пророки и цари. – Заокский: Источник жизни, 1993. – С. 500-502.</w:t>
      </w:r>
    </w:p>
  </w:footnote>
  <w:footnote w:id="2">
    <w:p w:rsidR="00A60CE9" w:rsidRDefault="00A60CE9" w:rsidP="00A60CE9">
      <w:pPr>
        <w:pStyle w:val="a4"/>
      </w:pPr>
      <w:r>
        <w:rPr>
          <w:rStyle w:val="a6"/>
        </w:rPr>
        <w:footnoteRef/>
      </w:r>
      <w:r>
        <w:t xml:space="preserve"> Уайт. Е. Воспитание. – Заокский: Источник жизни, 1995. - С. 175</w:t>
      </w:r>
    </w:p>
  </w:footnote>
  <w:footnote w:id="3">
    <w:p w:rsidR="00A60CE9" w:rsidRDefault="00A60CE9" w:rsidP="00A60CE9">
      <w:pPr>
        <w:pStyle w:val="a4"/>
      </w:pPr>
      <w:r>
        <w:rPr>
          <w:rStyle w:val="a6"/>
        </w:rPr>
        <w:footnoteRef/>
      </w:r>
      <w:r>
        <w:t xml:space="preserve"> Отношения между церковью и государства. – Вашингтон: 1964. - С.17</w:t>
      </w:r>
    </w:p>
  </w:footnote>
  <w:footnote w:id="4">
    <w:p w:rsidR="00A60CE9" w:rsidRDefault="00A60CE9" w:rsidP="00A60CE9">
      <w:pPr>
        <w:pStyle w:val="a4"/>
      </w:pPr>
      <w:r>
        <w:rPr>
          <w:rStyle w:val="a6"/>
        </w:rPr>
        <w:footnoteRef/>
      </w:r>
      <w:r>
        <w:t xml:space="preserve"> Уайт. Е.Великая Борьба. – Заокский: Источник жизни, 1993. -  С. 201.</w:t>
      </w:r>
    </w:p>
  </w:footnote>
  <w:footnote w:id="5">
    <w:p w:rsidR="00A60CE9" w:rsidRDefault="00A60CE9" w:rsidP="00A60CE9">
      <w:pPr>
        <w:pStyle w:val="a4"/>
      </w:pPr>
      <w:r>
        <w:rPr>
          <w:rStyle w:val="a6"/>
        </w:rPr>
        <w:footnoteRef/>
      </w:r>
      <w:r>
        <w:t xml:space="preserve"> Отношения между церковью и государства. – Вашингтон: 1964. - С.30</w:t>
      </w:r>
    </w:p>
  </w:footnote>
  <w:footnote w:id="6">
    <w:p w:rsidR="00A60CE9" w:rsidRDefault="00A60CE9" w:rsidP="00A60CE9">
      <w:pPr>
        <w:pStyle w:val="a4"/>
      </w:pPr>
      <w:r>
        <w:rPr>
          <w:rStyle w:val="a6"/>
        </w:rPr>
        <w:footnoteRef/>
      </w:r>
      <w:r>
        <w:t xml:space="preserve"> Там же. С.31</w:t>
      </w:r>
    </w:p>
  </w:footnote>
  <w:footnote w:id="7">
    <w:p w:rsidR="00A60CE9" w:rsidRDefault="00A60CE9" w:rsidP="00A60CE9">
      <w:pPr>
        <w:pStyle w:val="a4"/>
      </w:pPr>
      <w:r>
        <w:rPr>
          <w:rStyle w:val="a6"/>
        </w:rPr>
        <w:footnoteRef/>
      </w:r>
      <w:r>
        <w:t xml:space="preserve"> Там же. С.31</w:t>
      </w:r>
    </w:p>
  </w:footnote>
  <w:footnote w:id="8">
    <w:p w:rsidR="00A60CE9" w:rsidRDefault="00A60CE9" w:rsidP="00A60CE9">
      <w:pPr>
        <w:pStyle w:val="a4"/>
      </w:pPr>
      <w:r>
        <w:rPr>
          <w:rStyle w:val="a6"/>
        </w:rPr>
        <w:footnoteRef/>
      </w:r>
      <w:r>
        <w:t xml:space="preserve"> Уайт. Е. Деяния апостолов. – Заокский: Источник жизни С. 49.</w:t>
      </w:r>
    </w:p>
  </w:footnote>
  <w:footnote w:id="9">
    <w:p w:rsidR="00A60CE9" w:rsidRDefault="00A60CE9" w:rsidP="00A60CE9">
      <w:pPr>
        <w:pStyle w:val="a4"/>
      </w:pPr>
      <w:r>
        <w:rPr>
          <w:rStyle w:val="a6"/>
        </w:rPr>
        <w:footnoteRef/>
      </w:r>
      <w:r>
        <w:t xml:space="preserve"> Свидетельства для Церкви. В 9 т. Т. 1. – Заокский: Источник жизни, 1999. - С.264.</w:t>
      </w:r>
    </w:p>
  </w:footnote>
  <w:footnote w:id="10">
    <w:p w:rsidR="00A60CE9" w:rsidRDefault="00A60CE9" w:rsidP="00A60CE9">
      <w:pPr>
        <w:pStyle w:val="a4"/>
      </w:pPr>
      <w:r>
        <w:rPr>
          <w:rStyle w:val="a6"/>
        </w:rPr>
        <w:footnoteRef/>
      </w:r>
      <w:r>
        <w:t xml:space="preserve"> Там же. С..202.</w:t>
      </w:r>
    </w:p>
  </w:footnote>
  <w:footnote w:id="11">
    <w:p w:rsidR="00A60CE9" w:rsidRDefault="00A60CE9" w:rsidP="00A60CE9">
      <w:pPr>
        <w:pStyle w:val="a4"/>
      </w:pPr>
      <w:r>
        <w:rPr>
          <w:rStyle w:val="a6"/>
        </w:rPr>
        <w:footnoteRef/>
      </w:r>
      <w:r>
        <w:t xml:space="preserve"> Отношения между церковью и государства. Указ</w:t>
      </w:r>
      <w:proofErr w:type="gramStart"/>
      <w:r>
        <w:t>.</w:t>
      </w:r>
      <w:proofErr w:type="gramEnd"/>
      <w:r>
        <w:t xml:space="preserve"> </w:t>
      </w:r>
      <w:proofErr w:type="gramStart"/>
      <w:r>
        <w:t>с</w:t>
      </w:r>
      <w:proofErr w:type="gramEnd"/>
      <w:r>
        <w:t>оч. С.39.</w:t>
      </w:r>
    </w:p>
  </w:footnote>
  <w:footnote w:id="12">
    <w:p w:rsidR="00A60CE9" w:rsidRDefault="00A60CE9" w:rsidP="00A60CE9">
      <w:pPr>
        <w:pStyle w:val="a4"/>
      </w:pPr>
      <w:r>
        <w:rPr>
          <w:rStyle w:val="a6"/>
        </w:rPr>
        <w:footnoteRef/>
      </w:r>
      <w:r>
        <w:t xml:space="preserve"> Свидетельства для Церкви. Указ</w:t>
      </w:r>
      <w:proofErr w:type="gramStart"/>
      <w:r>
        <w:t>.</w:t>
      </w:r>
      <w:proofErr w:type="gramEnd"/>
      <w:r>
        <w:t xml:space="preserve"> </w:t>
      </w:r>
      <w:proofErr w:type="gramStart"/>
      <w:r>
        <w:t>с</w:t>
      </w:r>
      <w:proofErr w:type="gramEnd"/>
      <w:r>
        <w:t>оч. Т.6. С.394.</w:t>
      </w:r>
    </w:p>
  </w:footnote>
  <w:footnote w:id="13">
    <w:p w:rsidR="00A60CE9" w:rsidRDefault="00A60CE9" w:rsidP="00A60CE9">
      <w:pPr>
        <w:pStyle w:val="a4"/>
      </w:pPr>
      <w:r>
        <w:rPr>
          <w:rStyle w:val="a6"/>
        </w:rPr>
        <w:footnoteRef/>
      </w:r>
      <w:r>
        <w:t xml:space="preserve"> Отношения между церковью и государства. – Вашингтон: 1964. – С. 121.</w:t>
      </w:r>
    </w:p>
  </w:footnote>
  <w:footnote w:id="14">
    <w:p w:rsidR="00A60CE9" w:rsidRDefault="00A60CE9" w:rsidP="00A60CE9">
      <w:pPr>
        <w:pStyle w:val="a4"/>
      </w:pPr>
      <w:r>
        <w:rPr>
          <w:rStyle w:val="a6"/>
        </w:rPr>
        <w:footnoteRef/>
      </w:r>
      <w:r>
        <w:t xml:space="preserve"> Отношения между церковью и государства. – Вашингтон: 1964. – С. 129.</w:t>
      </w:r>
    </w:p>
  </w:footnote>
  <w:footnote w:id="15">
    <w:p w:rsidR="00A60CE9" w:rsidRDefault="00A60CE9" w:rsidP="00A60CE9">
      <w:pPr>
        <w:pStyle w:val="a4"/>
      </w:pPr>
      <w:r>
        <w:rPr>
          <w:rStyle w:val="a6"/>
        </w:rPr>
        <w:footnoteRef/>
      </w:r>
      <w:r>
        <w:t xml:space="preserve"> Отношения между церковью и государством. Указ</w:t>
      </w:r>
      <w:proofErr w:type="gramStart"/>
      <w:r>
        <w:t>.</w:t>
      </w:r>
      <w:proofErr w:type="gramEnd"/>
      <w:r>
        <w:t xml:space="preserve"> </w:t>
      </w:r>
      <w:proofErr w:type="gramStart"/>
      <w:r>
        <w:t>с</w:t>
      </w:r>
      <w:proofErr w:type="gramEnd"/>
      <w:r>
        <w:t>оч. С.65-66</w:t>
      </w:r>
    </w:p>
  </w:footnote>
  <w:footnote w:id="16">
    <w:p w:rsidR="00A60CE9" w:rsidRDefault="00A60CE9" w:rsidP="00A60CE9">
      <w:pPr>
        <w:pStyle w:val="a4"/>
      </w:pPr>
      <w:r>
        <w:rPr>
          <w:rStyle w:val="a6"/>
        </w:rPr>
        <w:footnoteRef/>
      </w:r>
      <w:r>
        <w:t xml:space="preserve"> Уайт. Е. Христос надежда мира. – Заокский: Источник жизни, 1993. - С. 365-367.</w:t>
      </w:r>
    </w:p>
  </w:footnote>
  <w:footnote w:id="17">
    <w:p w:rsidR="00A60CE9" w:rsidRDefault="00A60CE9" w:rsidP="00A60CE9">
      <w:pPr>
        <w:pStyle w:val="a4"/>
      </w:pPr>
      <w:r>
        <w:rPr>
          <w:rStyle w:val="a6"/>
        </w:rPr>
        <w:footnoteRef/>
      </w:r>
      <w:r>
        <w:t xml:space="preserve"> Уайт. Е. Наглядные уроки Христа. – Заокский: Источник жизни, 1995. - С. 253-254.</w:t>
      </w:r>
    </w:p>
  </w:footnote>
  <w:footnote w:id="18">
    <w:p w:rsidR="00A60CE9" w:rsidRDefault="00A60CE9" w:rsidP="00A60CE9">
      <w:pPr>
        <w:pStyle w:val="a4"/>
      </w:pPr>
      <w:r>
        <w:rPr>
          <w:rStyle w:val="a6"/>
        </w:rPr>
        <w:footnoteRef/>
      </w:r>
      <w:r>
        <w:t xml:space="preserve"> Отношения между церковью и государством. Указ</w:t>
      </w:r>
      <w:proofErr w:type="gramStart"/>
      <w:r>
        <w:t>.</w:t>
      </w:r>
      <w:proofErr w:type="gramEnd"/>
      <w:r>
        <w:t xml:space="preserve"> </w:t>
      </w:r>
      <w:proofErr w:type="gramStart"/>
      <w:r>
        <w:t>с</w:t>
      </w:r>
      <w:proofErr w:type="gramEnd"/>
      <w:r>
        <w:t>оч. С. 143-144.</w:t>
      </w:r>
    </w:p>
  </w:footnote>
  <w:footnote w:id="19">
    <w:p w:rsidR="00A60CE9" w:rsidRDefault="00A60CE9" w:rsidP="00A60CE9">
      <w:pPr>
        <w:pStyle w:val="a4"/>
      </w:pPr>
      <w:r>
        <w:rPr>
          <w:rStyle w:val="a6"/>
        </w:rPr>
        <w:footnoteRef/>
      </w:r>
      <w:r>
        <w:t xml:space="preserve"> Отношения между церковью и государством. Указ. </w:t>
      </w:r>
      <w:proofErr w:type="spellStart"/>
      <w:proofErr w:type="gramStart"/>
      <w:r>
        <w:t>соч</w:t>
      </w:r>
      <w:proofErr w:type="spellEnd"/>
      <w:proofErr w:type="gramEnd"/>
      <w:r>
        <w:t xml:space="preserve"> С.143</w:t>
      </w:r>
    </w:p>
  </w:footnote>
  <w:footnote w:id="20">
    <w:p w:rsidR="00A60CE9" w:rsidRDefault="00A60CE9" w:rsidP="00A60CE9">
      <w:pPr>
        <w:pStyle w:val="a4"/>
      </w:pPr>
      <w:r>
        <w:rPr>
          <w:rStyle w:val="a6"/>
        </w:rPr>
        <w:footnoteRef/>
      </w:r>
      <w:r>
        <w:t xml:space="preserve"> Уайт. Е. Воспитание. – Заокский: Источник жизни, 1995. - С. 82-83</w:t>
      </w:r>
    </w:p>
  </w:footnote>
  <w:footnote w:id="21">
    <w:p w:rsidR="00A60CE9" w:rsidRDefault="00A60CE9" w:rsidP="00A60CE9">
      <w:pPr>
        <w:pStyle w:val="a4"/>
      </w:pPr>
      <w:r>
        <w:rPr>
          <w:rStyle w:val="a6"/>
        </w:rPr>
        <w:footnoteRef/>
      </w:r>
      <w:r>
        <w:t xml:space="preserve"> См.: Отношения между церковью и государством. Указ</w:t>
      </w:r>
      <w:proofErr w:type="gramStart"/>
      <w:r>
        <w:t>.</w:t>
      </w:r>
      <w:proofErr w:type="gramEnd"/>
      <w:r>
        <w:t xml:space="preserve"> </w:t>
      </w:r>
      <w:proofErr w:type="gramStart"/>
      <w:r>
        <w:t>с</w:t>
      </w:r>
      <w:proofErr w:type="gramEnd"/>
      <w:r>
        <w:t>оч. С. 176</w:t>
      </w:r>
    </w:p>
  </w:footnote>
  <w:footnote w:id="22">
    <w:p w:rsidR="00A60CE9" w:rsidRPr="00932351" w:rsidRDefault="00A60CE9" w:rsidP="00A60CE9">
      <w:pPr>
        <w:pStyle w:val="a4"/>
      </w:pPr>
      <w:r>
        <w:rPr>
          <w:rStyle w:val="a6"/>
        </w:rPr>
        <w:footnoteRef/>
      </w:r>
      <w:r>
        <w:t xml:space="preserve"> См.: Там же. С.180</w:t>
      </w:r>
    </w:p>
  </w:footnote>
  <w:footnote w:id="23">
    <w:p w:rsidR="00A60CE9" w:rsidRDefault="00A60CE9" w:rsidP="00A60CE9">
      <w:pPr>
        <w:pStyle w:val="a4"/>
      </w:pPr>
      <w:r>
        <w:rPr>
          <w:rStyle w:val="a6"/>
        </w:rPr>
        <w:footnoteRef/>
      </w:r>
      <w:r>
        <w:t xml:space="preserve"> См.: Там же. С.182</w:t>
      </w:r>
    </w:p>
  </w:footnote>
  <w:footnote w:id="24">
    <w:p w:rsidR="00A60CE9" w:rsidRDefault="00A60CE9" w:rsidP="00A60CE9">
      <w:pPr>
        <w:pStyle w:val="a4"/>
      </w:pPr>
      <w:r>
        <w:rPr>
          <w:rStyle w:val="a6"/>
        </w:rPr>
        <w:footnoteRef/>
      </w:r>
      <w:r>
        <w:t xml:space="preserve"> Отношения между церковью и государством. Указ</w:t>
      </w:r>
      <w:proofErr w:type="gramStart"/>
      <w:r>
        <w:t>.</w:t>
      </w:r>
      <w:proofErr w:type="gramEnd"/>
      <w:r>
        <w:t xml:space="preserve"> </w:t>
      </w:r>
      <w:proofErr w:type="gramStart"/>
      <w:r>
        <w:t>с</w:t>
      </w:r>
      <w:proofErr w:type="gramEnd"/>
      <w:r>
        <w:t>оч. С.223.</w:t>
      </w:r>
    </w:p>
  </w:footnote>
  <w:footnote w:id="25">
    <w:p w:rsidR="00A60CE9" w:rsidRDefault="00A60CE9" w:rsidP="00A60CE9">
      <w:pPr>
        <w:pStyle w:val="a4"/>
      </w:pPr>
      <w:r>
        <w:rPr>
          <w:rStyle w:val="a6"/>
        </w:rPr>
        <w:footnoteRef/>
      </w:r>
      <w:r>
        <w:t xml:space="preserve"> См.: Отношения между церковью и государством. Указ</w:t>
      </w:r>
      <w:proofErr w:type="gramStart"/>
      <w:r>
        <w:t>.</w:t>
      </w:r>
      <w:proofErr w:type="gramEnd"/>
      <w:r>
        <w:t xml:space="preserve"> </w:t>
      </w:r>
      <w:proofErr w:type="gramStart"/>
      <w:r>
        <w:t>с</w:t>
      </w:r>
      <w:proofErr w:type="gramEnd"/>
      <w:r>
        <w:t>оч. С. 225</w:t>
      </w:r>
    </w:p>
  </w:footnote>
  <w:footnote w:id="26">
    <w:p w:rsidR="00A60CE9" w:rsidRDefault="00A60CE9" w:rsidP="00A60CE9">
      <w:pPr>
        <w:pStyle w:val="a4"/>
      </w:pPr>
      <w:r>
        <w:rPr>
          <w:rStyle w:val="a6"/>
        </w:rPr>
        <w:footnoteRef/>
      </w:r>
      <w:r>
        <w:t xml:space="preserve"> См.: Там же. С. 227.</w:t>
      </w:r>
    </w:p>
  </w:footnote>
  <w:footnote w:id="27">
    <w:p w:rsidR="00A60CE9" w:rsidRDefault="00A60CE9" w:rsidP="00A60CE9">
      <w:pPr>
        <w:pStyle w:val="a4"/>
      </w:pPr>
      <w:r>
        <w:rPr>
          <w:rStyle w:val="a6"/>
        </w:rPr>
        <w:footnoteRef/>
      </w:r>
      <w:r>
        <w:t xml:space="preserve"> См.: Там же. С. 228.</w:t>
      </w:r>
    </w:p>
  </w:footnote>
  <w:footnote w:id="28">
    <w:p w:rsidR="00A60CE9" w:rsidRDefault="00A60CE9" w:rsidP="00A60CE9">
      <w:pPr>
        <w:pStyle w:val="a4"/>
      </w:pPr>
      <w:r>
        <w:rPr>
          <w:rStyle w:val="a6"/>
        </w:rPr>
        <w:footnoteRef/>
      </w:r>
      <w:r>
        <w:t xml:space="preserve"> См.: Там же. С. 230.</w:t>
      </w:r>
    </w:p>
  </w:footnote>
  <w:footnote w:id="29">
    <w:p w:rsidR="00A60CE9" w:rsidRDefault="00A60CE9" w:rsidP="00A60CE9">
      <w:pPr>
        <w:pStyle w:val="a4"/>
      </w:pPr>
      <w:r>
        <w:rPr>
          <w:rStyle w:val="a6"/>
        </w:rPr>
        <w:footnoteRef/>
      </w:r>
      <w:r>
        <w:t xml:space="preserve"> Уайт Е. Свидетельство для Церкви. Указ</w:t>
      </w:r>
      <w:proofErr w:type="gramStart"/>
      <w:r>
        <w:t>.</w:t>
      </w:r>
      <w:proofErr w:type="gramEnd"/>
      <w:r>
        <w:t xml:space="preserve"> </w:t>
      </w:r>
      <w:proofErr w:type="gramStart"/>
      <w:r>
        <w:t>с</w:t>
      </w:r>
      <w:proofErr w:type="gramEnd"/>
      <w:r>
        <w:t>оч. Том 1. С..361-362</w:t>
      </w:r>
    </w:p>
  </w:footnote>
  <w:footnote w:id="30">
    <w:p w:rsidR="00A60CE9" w:rsidRDefault="00A60CE9" w:rsidP="00A60CE9">
      <w:pPr>
        <w:pStyle w:val="a4"/>
      </w:pPr>
      <w:r>
        <w:rPr>
          <w:rStyle w:val="a6"/>
        </w:rPr>
        <w:footnoteRef/>
      </w:r>
      <w:r>
        <w:t xml:space="preserve"> Отношения между церковью и государством. Указ</w:t>
      </w:r>
      <w:proofErr w:type="gramStart"/>
      <w:r>
        <w:t>.</w:t>
      </w:r>
      <w:proofErr w:type="gramEnd"/>
      <w:r>
        <w:t xml:space="preserve"> </w:t>
      </w:r>
      <w:proofErr w:type="gramStart"/>
      <w:r>
        <w:t>с</w:t>
      </w:r>
      <w:proofErr w:type="gramEnd"/>
      <w:r>
        <w:t>оч. С.244</w:t>
      </w:r>
    </w:p>
  </w:footnote>
  <w:footnote w:id="31">
    <w:p w:rsidR="00A60CE9" w:rsidRDefault="00A60CE9" w:rsidP="00A60CE9">
      <w:pPr>
        <w:pStyle w:val="a4"/>
      </w:pPr>
      <w:r>
        <w:rPr>
          <w:rStyle w:val="a6"/>
        </w:rPr>
        <w:footnoteRef/>
      </w:r>
      <w:r>
        <w:t xml:space="preserve"> См.: Там же. </w:t>
      </w:r>
    </w:p>
  </w:footnote>
  <w:footnote w:id="32">
    <w:p w:rsidR="00A60CE9" w:rsidRDefault="00A60CE9" w:rsidP="00A60CE9">
      <w:pPr>
        <w:pStyle w:val="a4"/>
      </w:pPr>
      <w:r>
        <w:rPr>
          <w:rStyle w:val="a6"/>
        </w:rPr>
        <w:footnoteRef/>
      </w:r>
      <w:r>
        <w:t xml:space="preserve"> </w:t>
      </w:r>
      <w:proofErr w:type="spellStart"/>
      <w:r>
        <w:t>Найт</w:t>
      </w:r>
      <w:proofErr w:type="spellEnd"/>
      <w:r>
        <w:t xml:space="preserve">. Д.  Мир Елены Уайт. Удивительная </w:t>
      </w:r>
      <w:proofErr w:type="gramStart"/>
      <w:r>
        <w:t>эпоха</w:t>
      </w:r>
      <w:proofErr w:type="gramEnd"/>
      <w:r>
        <w:t xml:space="preserve"> в которую она жила: Пер. с англ. – Заокский: Исто</w:t>
      </w:r>
      <w:r>
        <w:t>ч</w:t>
      </w:r>
      <w:r>
        <w:t>ник жизни, 2002. - С.137-139.</w:t>
      </w:r>
    </w:p>
  </w:footnote>
  <w:footnote w:id="33">
    <w:p w:rsidR="00A60CE9" w:rsidRDefault="00A60CE9" w:rsidP="00A60CE9">
      <w:pPr>
        <w:pStyle w:val="a4"/>
      </w:pPr>
      <w:r>
        <w:rPr>
          <w:rStyle w:val="a6"/>
        </w:rPr>
        <w:footnoteRef/>
      </w:r>
      <w:r>
        <w:t xml:space="preserve"> Уайт. Е. Избранные вести В 2 т. Т.2. – Заокский: Источник жизни, 2002. - С.142-143.</w:t>
      </w:r>
    </w:p>
  </w:footnote>
  <w:footnote w:id="34">
    <w:p w:rsidR="00A60CE9" w:rsidRDefault="00A60CE9" w:rsidP="00A60CE9">
      <w:pPr>
        <w:pStyle w:val="a4"/>
      </w:pPr>
      <w:r>
        <w:rPr>
          <w:rStyle w:val="a6"/>
        </w:rPr>
        <w:footnoteRef/>
      </w:r>
      <w:r>
        <w:t xml:space="preserve"> </w:t>
      </w:r>
      <w:proofErr w:type="spellStart"/>
      <w:r>
        <w:t>Найт</w:t>
      </w:r>
      <w:proofErr w:type="spellEnd"/>
      <w:r>
        <w:t>. Д. Указ</w:t>
      </w:r>
      <w:proofErr w:type="gramStart"/>
      <w:r>
        <w:t>.</w:t>
      </w:r>
      <w:proofErr w:type="gramEnd"/>
      <w:r>
        <w:t xml:space="preserve"> </w:t>
      </w:r>
      <w:proofErr w:type="gramStart"/>
      <w:r>
        <w:t>с</w:t>
      </w:r>
      <w:proofErr w:type="gramEnd"/>
      <w:r>
        <w:t>оч. С. 139-140.</w:t>
      </w:r>
    </w:p>
  </w:footnote>
  <w:footnote w:id="35">
    <w:p w:rsidR="00A60CE9" w:rsidRDefault="00A60CE9" w:rsidP="00A60CE9">
      <w:pPr>
        <w:pStyle w:val="a4"/>
      </w:pPr>
      <w:r>
        <w:rPr>
          <w:rStyle w:val="a6"/>
        </w:rPr>
        <w:footnoteRef/>
      </w:r>
      <w:r>
        <w:t xml:space="preserve"> См.: Там же. С.140-141.</w:t>
      </w:r>
    </w:p>
  </w:footnote>
  <w:footnote w:id="36">
    <w:p w:rsidR="00A60CE9" w:rsidRDefault="00A60CE9" w:rsidP="00A60CE9">
      <w:pPr>
        <w:pStyle w:val="a4"/>
      </w:pPr>
      <w:r>
        <w:rPr>
          <w:rStyle w:val="a6"/>
        </w:rPr>
        <w:footnoteRef/>
      </w:r>
      <w:r>
        <w:t xml:space="preserve"> Там же. С. 141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67FB"/>
    <w:multiLevelType w:val="hybridMultilevel"/>
    <w:tmpl w:val="FC0C24F6"/>
    <w:lvl w:ilvl="0" w:tplc="0419000F">
      <w:start w:val="1"/>
      <w:numFmt w:val="decimal"/>
      <w:lvlText w:val="%1."/>
      <w:lvlJc w:val="left"/>
      <w:pPr>
        <w:ind w:left="720" w:hanging="360"/>
      </w:pPr>
      <w:rPr>
        <w:rFonts w:hint="default"/>
      </w:rPr>
    </w:lvl>
    <w:lvl w:ilvl="1" w:tplc="CE6A6C98">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10DAC"/>
    <w:multiLevelType w:val="hybridMultilevel"/>
    <w:tmpl w:val="53CC1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131F6E"/>
    <w:multiLevelType w:val="hybridMultilevel"/>
    <w:tmpl w:val="B6D0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47FC5"/>
    <w:multiLevelType w:val="hybridMultilevel"/>
    <w:tmpl w:val="27040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D67334"/>
    <w:multiLevelType w:val="hybridMultilevel"/>
    <w:tmpl w:val="8B5C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FB2757"/>
    <w:multiLevelType w:val="hybridMultilevel"/>
    <w:tmpl w:val="7A2EA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footnotePr>
    <w:footnote w:id="-1"/>
    <w:footnote w:id="0"/>
  </w:footnotePr>
  <w:endnotePr>
    <w:endnote w:id="-1"/>
    <w:endnote w:id="0"/>
  </w:endnotePr>
  <w:compat/>
  <w:rsids>
    <w:rsidRoot w:val="00E910B5"/>
    <w:rsid w:val="0000201F"/>
    <w:rsid w:val="000859F6"/>
    <w:rsid w:val="000F34CB"/>
    <w:rsid w:val="00127070"/>
    <w:rsid w:val="001C201D"/>
    <w:rsid w:val="00252816"/>
    <w:rsid w:val="0035286D"/>
    <w:rsid w:val="003B64F5"/>
    <w:rsid w:val="003D0E77"/>
    <w:rsid w:val="004A3CF0"/>
    <w:rsid w:val="00760ED8"/>
    <w:rsid w:val="00A4171E"/>
    <w:rsid w:val="00A46BC7"/>
    <w:rsid w:val="00A60CE9"/>
    <w:rsid w:val="00B717A5"/>
    <w:rsid w:val="00B91CC2"/>
    <w:rsid w:val="00BB0C2A"/>
    <w:rsid w:val="00DC2DD4"/>
    <w:rsid w:val="00E910B5"/>
    <w:rsid w:val="00EC7B01"/>
    <w:rsid w:val="00ED1274"/>
    <w:rsid w:val="00F57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D8"/>
    <w:pPr>
      <w:spacing w:after="200"/>
    </w:pPr>
    <w:rPr>
      <w:sz w:val="28"/>
      <w:szCs w:val="22"/>
      <w:lang w:eastAsia="en-US"/>
    </w:rPr>
  </w:style>
  <w:style w:type="paragraph" w:styleId="1">
    <w:name w:val="heading 1"/>
    <w:basedOn w:val="a"/>
    <w:next w:val="a"/>
    <w:link w:val="10"/>
    <w:uiPriority w:val="9"/>
    <w:qFormat/>
    <w:rsid w:val="00E910B5"/>
    <w:pPr>
      <w:keepNext/>
      <w:keepLines/>
      <w:spacing w:before="480" w:after="0"/>
      <w:outlineLvl w:val="0"/>
    </w:pPr>
    <w:rPr>
      <w:rFonts w:ascii="Cambria" w:eastAsia="Times New Roman" w:hAnsi="Cambria"/>
      <w:b/>
      <w:bCs/>
      <w:color w:val="365F91"/>
      <w:szCs w:val="28"/>
    </w:rPr>
  </w:style>
  <w:style w:type="paragraph" w:styleId="2">
    <w:name w:val="heading 2"/>
    <w:basedOn w:val="a"/>
    <w:next w:val="a"/>
    <w:link w:val="20"/>
    <w:uiPriority w:val="9"/>
    <w:unhideWhenUsed/>
    <w:qFormat/>
    <w:rsid w:val="00A60C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0C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0B5"/>
    <w:rPr>
      <w:rFonts w:ascii="Cambria" w:eastAsia="Times New Roman" w:hAnsi="Cambria" w:cs="Times New Roman"/>
      <w:b/>
      <w:bCs/>
      <w:color w:val="365F91"/>
      <w:szCs w:val="28"/>
    </w:rPr>
  </w:style>
  <w:style w:type="paragraph" w:styleId="a3">
    <w:name w:val="List Paragraph"/>
    <w:basedOn w:val="a"/>
    <w:uiPriority w:val="34"/>
    <w:qFormat/>
    <w:rsid w:val="00B717A5"/>
    <w:pPr>
      <w:ind w:left="720"/>
      <w:contextualSpacing/>
    </w:pPr>
  </w:style>
  <w:style w:type="character" w:customStyle="1" w:styleId="20">
    <w:name w:val="Заголовок 2 Знак"/>
    <w:basedOn w:val="a0"/>
    <w:link w:val="2"/>
    <w:uiPriority w:val="9"/>
    <w:rsid w:val="00A60CE9"/>
    <w:rPr>
      <w:rFonts w:asciiTheme="majorHAnsi" w:eastAsiaTheme="majorEastAsia" w:hAnsiTheme="majorHAnsi" w:cstheme="majorBidi"/>
      <w:b/>
      <w:bCs/>
      <w:color w:val="4F81BD" w:themeColor="accent1"/>
      <w:sz w:val="26"/>
      <w:szCs w:val="26"/>
      <w:lang w:eastAsia="en-US"/>
    </w:rPr>
  </w:style>
  <w:style w:type="paragraph" w:styleId="a4">
    <w:name w:val="footnote text"/>
    <w:basedOn w:val="a"/>
    <w:link w:val="a5"/>
    <w:semiHidden/>
    <w:rsid w:val="00A60CE9"/>
    <w:pPr>
      <w:spacing w:after="0"/>
    </w:pPr>
    <w:rPr>
      <w:rFonts w:eastAsia="Times New Roman"/>
      <w:sz w:val="20"/>
      <w:szCs w:val="20"/>
      <w:lang w:eastAsia="ru-RU"/>
    </w:rPr>
  </w:style>
  <w:style w:type="character" w:customStyle="1" w:styleId="a5">
    <w:name w:val="Текст сноски Знак"/>
    <w:basedOn w:val="a0"/>
    <w:link w:val="a4"/>
    <w:semiHidden/>
    <w:rsid w:val="00A60CE9"/>
    <w:rPr>
      <w:rFonts w:eastAsia="Times New Roman"/>
    </w:rPr>
  </w:style>
  <w:style w:type="character" w:styleId="a6">
    <w:name w:val="footnote reference"/>
    <w:basedOn w:val="a0"/>
    <w:semiHidden/>
    <w:rsid w:val="00A60CE9"/>
    <w:rPr>
      <w:vertAlign w:val="superscript"/>
    </w:rPr>
  </w:style>
  <w:style w:type="character" w:customStyle="1" w:styleId="30">
    <w:name w:val="Заголовок 3 Знак"/>
    <w:basedOn w:val="a0"/>
    <w:link w:val="3"/>
    <w:uiPriority w:val="9"/>
    <w:rsid w:val="00A60CE9"/>
    <w:rPr>
      <w:rFonts w:asciiTheme="majorHAnsi" w:eastAsiaTheme="majorEastAsia" w:hAnsiTheme="majorHAnsi" w:cstheme="majorBidi"/>
      <w:b/>
      <w:bCs/>
      <w:color w:val="4F81BD" w:themeColor="accent1"/>
      <w:sz w:val="28"/>
      <w:szCs w:val="22"/>
      <w:lang w:eastAsia="en-US"/>
    </w:rPr>
  </w:style>
  <w:style w:type="character" w:styleId="a7">
    <w:name w:val="Hyperlink"/>
    <w:basedOn w:val="a0"/>
    <w:uiPriority w:val="99"/>
    <w:unhideWhenUsed/>
    <w:rsid w:val="001C20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obodasoves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6470</Words>
  <Characters>36882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 Goncharov</cp:lastModifiedBy>
  <cp:revision>5</cp:revision>
  <dcterms:created xsi:type="dcterms:W3CDTF">2013-10-28T03:58:00Z</dcterms:created>
  <dcterms:modified xsi:type="dcterms:W3CDTF">2013-10-28T04:15:00Z</dcterms:modified>
</cp:coreProperties>
</file>